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0ADF" w14:textId="61C93A79" w:rsidR="00081DD6" w:rsidRDefault="00081DD6" w:rsidP="007C7C6D">
      <w:pPr>
        <w:spacing w:after="0" w:line="360" w:lineRule="auto"/>
        <w:jc w:val="center"/>
        <w:rPr>
          <w:rFonts w:cs="Times New Roman"/>
          <w:b/>
          <w:bCs/>
        </w:rPr>
      </w:pPr>
      <w:bookmarkStart w:id="0" w:name="_Hlk118711410"/>
      <w:r>
        <w:rPr>
          <w:rFonts w:cs="Times New Roman"/>
          <w:b/>
          <w:bCs/>
        </w:rPr>
        <w:t>АГЕНТСКИЙ ДОГОВОР</w:t>
      </w:r>
    </w:p>
    <w:p w14:paraId="43B5D8B0" w14:textId="77777777" w:rsidR="00081DD6" w:rsidRDefault="00081DD6" w:rsidP="00081DD6">
      <w:pPr>
        <w:spacing w:after="0" w:line="360" w:lineRule="auto"/>
        <w:jc w:val="both"/>
        <w:rPr>
          <w:rFonts w:cs="Times New Roman"/>
        </w:rPr>
      </w:pPr>
      <w:r>
        <w:rPr>
          <w:rFonts w:cs="Times New Roman"/>
        </w:rPr>
        <w:t xml:space="preserve"> </w:t>
      </w:r>
    </w:p>
    <w:p w14:paraId="3246C350" w14:textId="6441A3E1" w:rsidR="00081DD6" w:rsidRDefault="00081DD6" w:rsidP="00081DD6">
      <w:pPr>
        <w:spacing w:after="0" w:line="360" w:lineRule="auto"/>
        <w:jc w:val="both"/>
        <w:rPr>
          <w:rFonts w:cs="Times New Roman"/>
        </w:rPr>
      </w:pPr>
      <w:r>
        <w:rPr>
          <w:rFonts w:cs="Times New Roman"/>
        </w:rPr>
        <w:t xml:space="preserve">г. Москва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«__» __________ 202_ г.</w:t>
      </w:r>
    </w:p>
    <w:bookmarkEnd w:id="0"/>
    <w:p w14:paraId="5FBF92B3" w14:textId="77777777" w:rsidR="00081DD6" w:rsidRDefault="00081DD6" w:rsidP="00081DD6">
      <w:pPr>
        <w:spacing w:after="0" w:line="360" w:lineRule="auto"/>
        <w:jc w:val="both"/>
        <w:rPr>
          <w:rFonts w:cs="Times New Roman"/>
        </w:rPr>
      </w:pPr>
    </w:p>
    <w:p w14:paraId="536BD789" w14:textId="77777777" w:rsidR="00081DD6" w:rsidRDefault="00081DD6" w:rsidP="00ED0864">
      <w:pPr>
        <w:spacing w:after="0" w:line="360" w:lineRule="auto"/>
        <w:ind w:firstLine="709"/>
        <w:jc w:val="both"/>
        <w:rPr>
          <w:rFonts w:cs="Times New Roman"/>
        </w:rPr>
      </w:pPr>
      <w:bookmarkStart w:id="1" w:name="_Hlk118711469"/>
      <w:r>
        <w:rPr>
          <w:rFonts w:cs="Times New Roman"/>
          <w:b/>
          <w:bCs/>
        </w:rPr>
        <w:t xml:space="preserve">ОБЩЕСТВО С ОГРАНИЧЕННОЙ ОТВЕТСТВЕННОСТЬЮ «КАЛМЫКОВ МЕДИА ГРУПП» (ООО «КМГ») </w:t>
      </w:r>
      <w:r>
        <w:rPr>
          <w:rFonts w:cs="Times New Roman"/>
        </w:rPr>
        <w:t>именуемое в дальнейшем "</w:t>
      </w:r>
      <w:r>
        <w:rPr>
          <w:rFonts w:cs="Times New Roman"/>
          <w:b/>
          <w:bCs/>
        </w:rPr>
        <w:t>Агент</w:t>
      </w:r>
      <w:r>
        <w:rPr>
          <w:rFonts w:cs="Times New Roman"/>
        </w:rPr>
        <w:t>", в лице Генерального директора Калмыкова Николая Николаевича, действующего на основании Устава, с одной стороны,</w:t>
      </w:r>
    </w:p>
    <w:bookmarkEnd w:id="1"/>
    <w:p w14:paraId="70F75F81" w14:textId="4C8D9553" w:rsidR="00081DD6" w:rsidRDefault="00081DD6" w:rsidP="00B41B74">
      <w:pPr>
        <w:spacing w:after="0" w:line="360" w:lineRule="auto"/>
        <w:ind w:firstLine="709"/>
        <w:jc w:val="both"/>
        <w:rPr>
          <w:rFonts w:cs="Times New Roman"/>
        </w:rPr>
      </w:pPr>
      <w:r>
        <w:rPr>
          <w:rFonts w:cs="Times New Roman"/>
        </w:rPr>
        <w:t xml:space="preserve">и </w:t>
      </w:r>
      <w:r>
        <w:rPr>
          <w:rFonts w:cs="Times New Roman"/>
          <w:b/>
          <w:bCs/>
        </w:rPr>
        <w:t>ИНДИВИДУАЛЬНЫЙ ПРЕДПРИНИМАТЕЛЬ _______________________,</w:t>
      </w:r>
      <w:r>
        <w:rPr>
          <w:rFonts w:cs="Times New Roman"/>
        </w:rPr>
        <w:t xml:space="preserve"> именуемый в дальнейшем "</w:t>
      </w:r>
      <w:r>
        <w:rPr>
          <w:rFonts w:cs="Times New Roman"/>
          <w:b/>
          <w:bCs/>
        </w:rPr>
        <w:t>Принципал</w:t>
      </w:r>
      <w:r>
        <w:rPr>
          <w:rFonts w:cs="Times New Roman"/>
        </w:rPr>
        <w:t>", вместе именуемые Стороны, договорились о нижеследующем.</w:t>
      </w:r>
      <w:bookmarkStart w:id="2" w:name="_Hlk118711524"/>
    </w:p>
    <w:p w14:paraId="5D17D66A" w14:textId="77777777" w:rsidR="00081DD6" w:rsidRDefault="00081DD6" w:rsidP="00ED0864">
      <w:pPr>
        <w:pStyle w:val="a3"/>
        <w:numPr>
          <w:ilvl w:val="0"/>
          <w:numId w:val="15"/>
        </w:numPr>
        <w:spacing w:after="0" w:line="360" w:lineRule="auto"/>
        <w:ind w:left="0" w:firstLine="709"/>
        <w:jc w:val="center"/>
        <w:rPr>
          <w:rFonts w:cs="Times New Roman"/>
          <w:b/>
          <w:bCs/>
        </w:rPr>
      </w:pPr>
      <w:r>
        <w:rPr>
          <w:rFonts w:cs="Times New Roman"/>
          <w:b/>
          <w:bCs/>
        </w:rPr>
        <w:t>ОБЩИЕ ПОЛОЖЕНИЯ</w:t>
      </w:r>
    </w:p>
    <w:p w14:paraId="768998C4" w14:textId="4AD8745E" w:rsidR="00081DD6" w:rsidRDefault="007C7C6D" w:rsidP="00ED0864">
      <w:pPr>
        <w:pStyle w:val="a3"/>
        <w:numPr>
          <w:ilvl w:val="1"/>
          <w:numId w:val="15"/>
        </w:numPr>
        <w:spacing w:after="0" w:line="360" w:lineRule="auto"/>
        <w:ind w:left="0" w:firstLine="709"/>
        <w:jc w:val="both"/>
        <w:rPr>
          <w:rFonts w:cs="Times New Roman"/>
        </w:rPr>
      </w:pPr>
      <w:r w:rsidRPr="007C7C6D">
        <w:rPr>
          <w:rFonts w:cs="Times New Roman"/>
        </w:rPr>
        <w:t>Данный документ является официальным предложением (публичной офертой) Общества с ограниченной ответственностью «КАЛМЫКОВ МЕДИА ГРУПП», в лице Генерального директора Калмыкова Николая Николаевича, действующего на основания Устава, именуемого в дальнейшем «Агент», к любому физическому, юридическому лицу или индивидуальному предпринимателю, далее именуемому «Принципал», согласившемуся с условиями настоящей публичной оферты, путем ее полного безоговорочного акцепта.</w:t>
      </w:r>
    </w:p>
    <w:p w14:paraId="17B68580" w14:textId="7F4D1E3A" w:rsidR="00081DD6" w:rsidRPr="00B41B74" w:rsidRDefault="007C7C6D" w:rsidP="00B41B74">
      <w:pPr>
        <w:pStyle w:val="a3"/>
        <w:numPr>
          <w:ilvl w:val="1"/>
          <w:numId w:val="15"/>
        </w:numPr>
        <w:spacing w:after="0" w:line="360" w:lineRule="auto"/>
        <w:ind w:left="0" w:firstLine="709"/>
        <w:jc w:val="both"/>
        <w:rPr>
          <w:rFonts w:cs="Times New Roman"/>
        </w:rPr>
      </w:pPr>
      <w:r w:rsidRPr="007C7C6D">
        <w:rPr>
          <w:rFonts w:cs="Times New Roman"/>
        </w:rPr>
        <w:t>В соответствии с пунктом 2 статьи 437 Гражданского Кодекса Российской Федерации (ГК РФ) в случае принятия изложенных ниже условий и совершения действий, являющихся акцептом согласно Разделу 5. настоящей Оферты, физическое лицо, производящее акцепт настоящей Оферты, становится Принципалом, а Агент и Принципал совместно — Сторонами Агентского договора, по отдельности именуются Сторона. При акцептировании настоящей Оферты, Агентский договор считается заключенным с момента осуществления акцепта (в соответствии с пунктом 3 статьи 438 ГК РФ акцепт оферты равносилен заключению договора на условиях, изложенных в оферте).</w:t>
      </w:r>
      <w:bookmarkStart w:id="3" w:name="_Hlk118711592"/>
    </w:p>
    <w:bookmarkEnd w:id="2"/>
    <w:p w14:paraId="502C415C" w14:textId="77777777" w:rsidR="00081DD6" w:rsidRDefault="00081DD6" w:rsidP="00ED0864">
      <w:pPr>
        <w:pStyle w:val="a3"/>
        <w:numPr>
          <w:ilvl w:val="0"/>
          <w:numId w:val="15"/>
        </w:numPr>
        <w:spacing w:after="0" w:line="360" w:lineRule="auto"/>
        <w:ind w:left="0" w:firstLine="709"/>
        <w:jc w:val="center"/>
        <w:rPr>
          <w:rFonts w:cs="Times New Roman"/>
          <w:b/>
          <w:bCs/>
        </w:rPr>
      </w:pPr>
      <w:r>
        <w:rPr>
          <w:rFonts w:cs="Times New Roman"/>
          <w:b/>
          <w:bCs/>
        </w:rPr>
        <w:t>ТЕРМИНЫ И ОПРЕДЕЛЕНИЯ</w:t>
      </w:r>
    </w:p>
    <w:bookmarkEnd w:id="3"/>
    <w:p w14:paraId="533B2B2D" w14:textId="6AF29A8B"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Произведение — объекты авторского и смежных прав, распространяемые Принципалом на основании соответствующих договоров с Правообладателями. Принципал гарантирует правомерность и наличие прав на осуществление деятельности</w:t>
      </w:r>
      <w:r w:rsidR="004D6374">
        <w:rPr>
          <w:rFonts w:cs="Times New Roman"/>
        </w:rPr>
        <w:t>,</w:t>
      </w:r>
      <w:r>
        <w:rPr>
          <w:rFonts w:cs="Times New Roman"/>
        </w:rPr>
        <w:t xml:space="preserve"> связанной с исполнением условий Договора. Принципал гарантирует в случае предъявлении Агенту претензий и исков в отношении Произведения, самостоятельно урегулировать претензии, в том числе с оплатой штрафов, исков. </w:t>
      </w:r>
    </w:p>
    <w:p w14:paraId="1FF42E7F"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Под объектами авторского и смежных прав в настоящем Договоре понимаются:</w:t>
      </w:r>
    </w:p>
    <w:p w14:paraId="75A88D1C" w14:textId="77777777" w:rsidR="002B0989" w:rsidRDefault="002B0989" w:rsidP="00ED0864">
      <w:pPr>
        <w:pStyle w:val="a3"/>
        <w:numPr>
          <w:ilvl w:val="0"/>
          <w:numId w:val="4"/>
        </w:numPr>
        <w:spacing w:after="0" w:line="360" w:lineRule="auto"/>
        <w:ind w:left="0" w:firstLine="709"/>
        <w:jc w:val="both"/>
        <w:rPr>
          <w:rFonts w:cs="Times New Roman"/>
        </w:rPr>
      </w:pPr>
      <w:r>
        <w:rPr>
          <w:rFonts w:cs="Times New Roman"/>
        </w:rPr>
        <w:t>Текст, предоставленный Принципалом в машиночитаемой форме, воспринимаемый сервером Агента.</w:t>
      </w:r>
    </w:p>
    <w:p w14:paraId="5E3A563E" w14:textId="77777777" w:rsidR="002B0989" w:rsidRDefault="002B0989" w:rsidP="00ED0864">
      <w:pPr>
        <w:pStyle w:val="a3"/>
        <w:numPr>
          <w:ilvl w:val="0"/>
          <w:numId w:val="4"/>
        </w:numPr>
        <w:spacing w:after="0" w:line="360" w:lineRule="auto"/>
        <w:ind w:left="0" w:firstLine="709"/>
        <w:jc w:val="both"/>
        <w:rPr>
          <w:rFonts w:cs="Times New Roman"/>
        </w:rPr>
      </w:pPr>
      <w:r>
        <w:rPr>
          <w:rFonts w:cs="Times New Roman"/>
        </w:rPr>
        <w:t>Изображение, предоставленное Принципалом в машиночитаемой форме, воспринимаемой сервером Агента.</w:t>
      </w:r>
    </w:p>
    <w:p w14:paraId="7F0B7817"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lastRenderedPageBreak/>
        <w:t>Соавтор - физическое лицо, имеющее авторские права на Произведение вместе с Принципалом и заключивший с Агентом аналогичный агентский договор.</w:t>
      </w:r>
    </w:p>
    <w:p w14:paraId="760AF5F3"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Абонент — физическое или юридическое лицо, которое пользуется услугами доступа к сети Интернет и с которым Агент заключил договор об оказании таких услуг при выделении для этих целей уникального кода идентификации.</w:t>
      </w:r>
    </w:p>
    <w:p w14:paraId="1D8A6530"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Терминал Абонента – различные технические устройства в виде: сотового/мобильного телефона; смартфона; коммутатор (Personal Digital </w:t>
      </w:r>
      <w:proofErr w:type="spellStart"/>
      <w:r>
        <w:rPr>
          <w:rFonts w:cs="Times New Roman"/>
        </w:rPr>
        <w:t>Assistant</w:t>
      </w:r>
      <w:proofErr w:type="spellEnd"/>
      <w:r>
        <w:rPr>
          <w:rFonts w:cs="Times New Roman"/>
        </w:rPr>
        <w:t>); коммуникатора; персонального компьютера; Флэш-карты; USB-носителя; игрового манипулятора/приставки; различных накопителей информации; или других технических устройств, обеспечивающих Абонентам возможность хранении и потребления Произведения.</w:t>
      </w:r>
    </w:p>
    <w:p w14:paraId="6158AA4B"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Доступ к Произведению - демонстрация Произведения на Терминале Абонента.</w:t>
      </w:r>
    </w:p>
    <w:p w14:paraId="2189E081"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Приобретение Произведения - получение Абонентом Доступа к Произведению за вознаграждение на условиях заключённого договора между Абонентом и Агентом.</w:t>
      </w:r>
    </w:p>
    <w:p w14:paraId="417685DC"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Продажа Произведения - необходимые действия, выполняемые Агентом для осуществления Приобретения Произведения Абонентом в обмен за вознаграждение.</w:t>
      </w:r>
    </w:p>
    <w:p w14:paraId="7AFA3052"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Остановка или Снятие с Продажи Произведения - Остановка Агентом выполнения всех необходимых действий для осуществления Приобретения Произведения Абонентом включая бесплатный Доступ к произведению. Прекращение доступа к Произведению и прекращение продаж Произведения для тех, кто не приобрёл до этого ни одного фрагмента в Произведении. В случае Остановки Продажи Произведения за Абонентами, приобретшими Произведение до момента остановки продажи </w:t>
      </w:r>
      <w:proofErr w:type="gramStart"/>
      <w:r>
        <w:rPr>
          <w:rFonts w:cs="Times New Roman"/>
        </w:rPr>
        <w:t>Произведения</w:t>
      </w:r>
      <w:proofErr w:type="gramEnd"/>
      <w:r>
        <w:rPr>
          <w:rFonts w:cs="Times New Roman"/>
        </w:rPr>
        <w:t xml:space="preserve"> остаётся возможность Доступа к Произведению.</w:t>
      </w:r>
    </w:p>
    <w:p w14:paraId="6B1CAD1A"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Сайт - сайт ZELLULOZA.RU, на котором Принципал в целях исполнения настоящего Договора размещает цифровые копии Произведений. При этом под сайтом здесь и далее в настоящем договоре понимается совокупность объектов (текстуальных, графических, анимационных и иных), выраженных в электронной форме и объединенных в информационно-телекоммуникационной сети Интернет под доменным именем ZELLULOZA.RU (в том числе размещенных на </w:t>
      </w:r>
      <w:proofErr w:type="spellStart"/>
      <w:r>
        <w:rPr>
          <w:rFonts w:cs="Times New Roman"/>
        </w:rPr>
        <w:t>субдоменах</w:t>
      </w:r>
      <w:proofErr w:type="spellEnd"/>
      <w:r>
        <w:rPr>
          <w:rFonts w:cs="Times New Roman"/>
        </w:rPr>
        <w:t>), принадлежащем Агенту.</w:t>
      </w:r>
    </w:p>
    <w:p w14:paraId="4629AD44"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Затирание текста — это преднамеренное уничтожение ранее размещённого Принципалом на сайте ZELLULOZA.RU текста Произведения путём замены его любыми символами, не имеющими отношения к повествованию и не несущими смысловой нагрузки. Стороны договорились считать результат Затирания текста Произведения аналогом термина «товар ненадлежащего качества» согласно статье 18 Закона о Защите Прав Потребителей, а факт предоставления Принципалом платного доступа на просмотр текста такого Произведения считать оказанием услуги ненадлежащего качества (ст. 29 </w:t>
      </w:r>
      <w:proofErr w:type="spellStart"/>
      <w:r>
        <w:rPr>
          <w:rFonts w:cs="Times New Roman"/>
        </w:rPr>
        <w:t>ЗоЗПП</w:t>
      </w:r>
      <w:proofErr w:type="spellEnd"/>
      <w:r>
        <w:rPr>
          <w:rFonts w:cs="Times New Roman"/>
        </w:rPr>
        <w:t>).</w:t>
      </w:r>
    </w:p>
    <w:p w14:paraId="47E8D60E"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lastRenderedPageBreak/>
        <w:t xml:space="preserve">Удаление произведения — это полное прекращение доступа к Произведению любым читателям. Удаление Произведения происходит через 2 (две) недели с даты получения Агентом заявления на расторжение договора от Принципала.  </w:t>
      </w:r>
    </w:p>
    <w:p w14:paraId="4A68B472"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Простая электронная подпись - электронная подпись, которая посредством использования ключа простой электронной подписи (далее - ключ) подтверждает факт формирования электронной подписи уполномоченным представителем Стороны. Ключом является сочетание 2 элементов - идентификатора и пароля ключа. Идентификатором является логин руководителя или уполномоченного им иного должностного лица Стороны в Информационной системе, а паролем ключа - уникальная последовательность, неизвестная для третьих лиц, пароль для доступа в Информационную систему.</w:t>
      </w:r>
    </w:p>
    <w:p w14:paraId="6D66E0D1" w14:textId="04244D4E" w:rsidR="002B0989" w:rsidRPr="00B41B74" w:rsidRDefault="002B0989" w:rsidP="00B41B74">
      <w:pPr>
        <w:pStyle w:val="a3"/>
        <w:numPr>
          <w:ilvl w:val="0"/>
          <w:numId w:val="3"/>
        </w:numPr>
        <w:spacing w:after="0" w:line="360" w:lineRule="auto"/>
        <w:ind w:left="0" w:firstLine="709"/>
        <w:jc w:val="both"/>
        <w:rPr>
          <w:rFonts w:cs="Times New Roman"/>
        </w:rPr>
      </w:pPr>
      <w:r>
        <w:rPr>
          <w:rFonts w:cs="Times New Roman"/>
        </w:rPr>
        <w:t>Информационная система - программное обеспечение, позволяющее вести переписку между Сторонами по телекоммуникационным сетям с использованием электронной почты.</w:t>
      </w:r>
      <w:bookmarkStart w:id="4" w:name="_Hlk118711745"/>
    </w:p>
    <w:p w14:paraId="1ECB91C3"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ПРЕДМЕТ ДОГОВОРА</w:t>
      </w:r>
    </w:p>
    <w:p w14:paraId="02A3A59C"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Агент обязуется за вознаграждение осуществлять сбор денежных средств с Абонентов за приобретение ими Произведения, а Принципал обязуется выплачивать Агенту вознаграждение в порядке, предусмотренном настоящим Договором. </w:t>
      </w:r>
    </w:p>
    <w:p w14:paraId="5B14F4E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гарантирует, что при размещении Произведения не нарушаются авторские, смежные или любые другие права правообладателей, что использоваться будут только лицензированные — разрешенные к использованию на основании договоров, охраняемые либо неохраняемые — объекты авторского права или смежных прав. Принципал гарантирует, что Агент ни при каких условиях не будет привлечен в суде в качестве ответчика за нарушение авторских, смежных или любых других прав Правообладателей по обязательствам, связанным с гарантиями, перечисленными в настоящем пункте, за исключением случаев нарушения Агентом условий настоящего Договора.</w:t>
      </w:r>
    </w:p>
    <w:p w14:paraId="4E03908B"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осуществляет свои действия по публикации произведений на Сайте в рамках имеющихся у него авторских прав или разрешений от правообладателей. В связи с данным Договором Принципал не передает, а Агент не получает никаких авторских прав на размещаемые произведения. Со своей стороны Агент гарантирует, что не будет нарушать или способствовать нарушению авторских прав на размещаемые Принципалом Произведения.</w:t>
      </w:r>
    </w:p>
    <w:p w14:paraId="79CCFA70"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разрешает Агенту хранение и обработку своих персональных данных, которые он самостоятельно передал на сервер в связи с использованием услуг Агента.</w:t>
      </w:r>
    </w:p>
    <w:p w14:paraId="47B081A4"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По совместному решению Сторон могут быть заключены дополнительные соглашения:</w:t>
      </w:r>
    </w:p>
    <w:p w14:paraId="596A3A3B"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об исключительной (эксклюзивной) лицензии;</w:t>
      </w:r>
    </w:p>
    <w:p w14:paraId="5B48D87A"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соглашение о бесплатном размещении Произведения;</w:t>
      </w:r>
    </w:p>
    <w:p w14:paraId="14A5A18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соглашение о размещении Произведения в формате аудиокниги;</w:t>
      </w:r>
    </w:p>
    <w:p w14:paraId="31319BE5"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lastRenderedPageBreak/>
        <w:t>соглашение о печати Произведения;</w:t>
      </w:r>
    </w:p>
    <w:p w14:paraId="57366559"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 создании сюжета на основе Произведения;</w:t>
      </w:r>
    </w:p>
    <w:p w14:paraId="5CDAFA45"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об экранизации Произведения;</w:t>
      </w:r>
    </w:p>
    <w:p w14:paraId="57C01B55"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указанный список дополнительных соглашений не является исчерпывающим.</w:t>
      </w:r>
    </w:p>
    <w:p w14:paraId="7FE565CA" w14:textId="4538E2A7" w:rsidR="002B0989" w:rsidRDefault="002B0989" w:rsidP="00ED0864">
      <w:pPr>
        <w:pStyle w:val="a3"/>
        <w:numPr>
          <w:ilvl w:val="2"/>
          <w:numId w:val="15"/>
        </w:numPr>
        <w:spacing w:after="0" w:line="360" w:lineRule="auto"/>
        <w:ind w:left="0" w:firstLine="709"/>
        <w:jc w:val="both"/>
        <w:rPr>
          <w:rFonts w:cs="Times New Roman"/>
        </w:rPr>
      </w:pPr>
      <w:r>
        <w:rPr>
          <w:rFonts w:cs="Times New Roman"/>
        </w:rPr>
        <w:t>Принципал не возражает, что в случае заключения вышеуказанных дополнительных соглашений Агент имеет право представлять его интересы в рамках сотрудничества в соответствии с данными соглашениями.</w:t>
      </w:r>
    </w:p>
    <w:p w14:paraId="1E7EF56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случае если Принципал согласен заключить дополнительное соглашение, указанное в п. 3.5.1., Агент приобретает исключительную лицензию на одно или несколько Произведений на срок минимум 90 дней, а Принципал обязуется размещать указанные Произведения исключительно на Сайте ZELLULOZA.RU. Данное положение не должно трактоваться в качестве обязательства Принципала заключить подобное соглашение.</w:t>
      </w:r>
    </w:p>
    <w:p w14:paraId="0798AC50"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случае если Принципал согласен заключить дополнительное соглашение, указанное в п. 3.5.2., по его желанию Произведение может быть размещено на Сайте в открытом доступе полностью или частично. Данное положение не должно трактоваться в качестве обязательства Принципала заключить подобное соглашение.</w:t>
      </w:r>
    </w:p>
    <w:p w14:paraId="07172845"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случае если Принципал согласен заключить дополнительное соглашение, указанное в п. 3.5.3., по его желанию возможно применение средств синтезирования речи для озвучивания текста Произведения и его размещения в формате аудиокниги.</w:t>
      </w:r>
    </w:p>
    <w:p w14:paraId="1E70A32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случае если Принципал согласен заключить дополнительное соглашение, указанное в п. 3.5.4., по согласию Сторон Агент может издать Произведение на условиях и в форме, установленных указанным дополнительным соглашением.</w:t>
      </w:r>
    </w:p>
    <w:p w14:paraId="6230D375"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обязуется не размещать на Сайте Произведения в форматах FB2, PDF, TXT, DOC, DOCX в силу того, что документы в указанных форматах технически просто украсть и распространять в Интернете без согласия правообладателя. Данное положение относится также к Произведениям, указанным в пунктах 4.4.10.-4.4.13. – в случае нарушений интеллектуальных прав на Произведения, указанные в этих пунктах, размещённых в вышеперечисленных форматах, Агент не оказывает Принципалу содействия в соответствии с п. 4.1.14.</w:t>
      </w:r>
    </w:p>
    <w:p w14:paraId="099B3D55" w14:textId="122073E9" w:rsidR="002B0989" w:rsidRPr="007A03B1" w:rsidRDefault="002B0989" w:rsidP="007A03B1">
      <w:pPr>
        <w:pStyle w:val="a3"/>
        <w:numPr>
          <w:ilvl w:val="1"/>
          <w:numId w:val="15"/>
        </w:numPr>
        <w:spacing w:after="0" w:line="360" w:lineRule="auto"/>
        <w:ind w:left="0" w:firstLine="709"/>
        <w:jc w:val="both"/>
        <w:rPr>
          <w:rFonts w:cs="Times New Roman"/>
        </w:rPr>
      </w:pPr>
      <w:r>
        <w:rPr>
          <w:rFonts w:cs="Times New Roman"/>
        </w:rPr>
        <w:t xml:space="preserve">Произведения или его фрагменты, являющиеся черновиками, опубликованные с названием, аналогичным названию уже размещённого на Сайте Произведения при наличии общего с ним сюжета считаются его неотъемлемой частью, следовательно не могут распространятся Принципалом бесплатно за исключением использования первого фрагмента в рекламных целях с учётом пункта 4.3.3. в </w:t>
      </w:r>
      <w:r w:rsidRPr="00F83DF7">
        <w:rPr>
          <w:rFonts w:cs="Times New Roman"/>
        </w:rPr>
        <w:t>целях обеспечения равных условий для потребителей</w:t>
      </w:r>
      <w:r>
        <w:rPr>
          <w:rFonts w:cs="Times New Roman"/>
        </w:rPr>
        <w:t>.</w:t>
      </w:r>
    </w:p>
    <w:bookmarkEnd w:id="4"/>
    <w:p w14:paraId="238CA319"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ПРАВА И ОБЯЗАННОСТИ СТОРОН</w:t>
      </w:r>
    </w:p>
    <w:p w14:paraId="6559B8EB" w14:textId="77777777" w:rsidR="002B0989" w:rsidRDefault="002B0989" w:rsidP="00ED0864">
      <w:pPr>
        <w:pStyle w:val="a3"/>
        <w:numPr>
          <w:ilvl w:val="0"/>
          <w:numId w:val="19"/>
        </w:numPr>
        <w:spacing w:after="0" w:line="360" w:lineRule="auto"/>
        <w:ind w:left="0" w:firstLine="709"/>
        <w:jc w:val="both"/>
        <w:rPr>
          <w:rFonts w:cs="Times New Roman"/>
          <w:b/>
          <w:bCs/>
        </w:rPr>
      </w:pPr>
      <w:bookmarkStart w:id="5" w:name="_Hlk118711930"/>
      <w:r>
        <w:rPr>
          <w:rFonts w:cs="Times New Roman"/>
          <w:b/>
          <w:bCs/>
        </w:rPr>
        <w:t>Агент вправе:</w:t>
      </w:r>
    </w:p>
    <w:p w14:paraId="3E17EA1C" w14:textId="77777777" w:rsidR="002B0989" w:rsidRDefault="002B0989" w:rsidP="00ED0864">
      <w:pPr>
        <w:pStyle w:val="a3"/>
        <w:numPr>
          <w:ilvl w:val="0"/>
          <w:numId w:val="20"/>
        </w:numPr>
        <w:spacing w:after="0" w:line="360" w:lineRule="auto"/>
        <w:ind w:left="0" w:firstLine="709"/>
        <w:jc w:val="both"/>
        <w:rPr>
          <w:rFonts w:cs="Times New Roman"/>
        </w:rPr>
      </w:pPr>
      <w:bookmarkStart w:id="6" w:name="_Hlk119502759"/>
      <w:r>
        <w:rPr>
          <w:rFonts w:cs="Times New Roman"/>
        </w:rPr>
        <w:t xml:space="preserve">Агент вправе безвозмездно (то есть без выплаты какого-либо вознаграждения) использовать часть Произведения Принципала в целях привлечения внимания третьих лиц к </w:t>
      </w:r>
      <w:r>
        <w:rPr>
          <w:rFonts w:cs="Times New Roman"/>
        </w:rPr>
        <w:lastRenderedPageBreak/>
        <w:t>деятельности Принципала, в том числе путем рекламирования при условии соблюдения законодательства РФ о рекламе, упоминать его и автора или соавторов в рейтингах, статьях, обзорах и иных интернет-ресурсах. В тех же целях Агент может использовать предоставленные Принципалом составные части произведения (иллюстрации, обложки, фотографии, фонограммы и прочее).</w:t>
      </w:r>
    </w:p>
    <w:p w14:paraId="367D0CBD"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Предлагать размещённое на сайте ZELLULOZA.RU. Произведение в качестве основы для сценария фильмов или игр с согласия Принципала.</w:t>
      </w:r>
    </w:p>
    <w:p w14:paraId="765E7CF5"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размещать рекламу на сайте ZELLULOZA.RU. в разделе с текстом Произведения с согласия Принципала.</w:t>
      </w:r>
    </w:p>
    <w:p w14:paraId="21ECBC17"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корректировать указанные Принципалом реквизиты Произведений (описание, ключевые слова и т. п.) с целью более эффективного использования Произведений Агентом в соответствии с условиями настоящего Договора.</w:t>
      </w:r>
    </w:p>
    <w:p w14:paraId="11F88637"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останавливать продажу Произведений, размещенных Принципалом на Сайте, в случае их несоответствия требованиям, предъявляемым Агентом (пункт 4.4.3.).</w:t>
      </w:r>
    </w:p>
    <w:p w14:paraId="0641A6E1"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останавливать продажу незавершённого Произведения, если оно не обновлялось более 1 (одного) года с даты размещения его последнего фрагмента.</w:t>
      </w:r>
    </w:p>
    <w:p w14:paraId="1FABB060"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останавливать продажу Произведения в случае нарушения положений пунктов 4.4.9. – 4.4.11.</w:t>
      </w:r>
    </w:p>
    <w:p w14:paraId="189A13EA"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удалять Произведения, размещенные Принципалом на Сайте, в случае их установленного несоответствия требованиям, предъявляемым Агентом (п. 4.4.3 Договора), а также в случаях противоречия их содержания общепринятым принципам морали и нравственности и нормам действующего законодательства РФ, в том числе в случае их направленности на пропаганду войны, разжигание политической, идеологической, расовой, национальной или религиозной ненависти и вражды, распространение сведений клеветнического характера, сведений, составляющих содержание охраняемой законом тайны, сведений, оскорбляющих честь и достоинство или наносящих вред деловой репутации третьих лиц.</w:t>
      </w:r>
    </w:p>
    <w:p w14:paraId="69FAC4F5"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в случае предъявления Агенту со стороны третьих лиц претензий и исков в связи с нарушением Принципалом гарантий, данных в пункте 3.2. настоящего Договора, Агент имеет право остановить выплаты Принципалу до тех пор, пока он полностью не возместит вред, нанесённый убытками вследствие предъявленных претензий и исков. При этом Агент в течение 3 (трех) календарных дней уведомляет Принципала о произведенном удержании с указанием его причин.</w:t>
      </w:r>
    </w:p>
    <w:p w14:paraId="5462D9BF"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устанавливать или изменять возрастное ограничение Доступа к Произведению Принципала.</w:t>
      </w:r>
    </w:p>
    <w:p w14:paraId="6F48600E"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привлекать третьих лиц для исполнения своих обязательств по настоящему Договору.</w:t>
      </w:r>
    </w:p>
    <w:p w14:paraId="4699F9F6"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самостоятельно устанавливать и изменять стоимость Приобретения Произведения для Абонента.</w:t>
      </w:r>
    </w:p>
    <w:p w14:paraId="1C173C65"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lastRenderedPageBreak/>
        <w:t>представлять интересы Принципала и содействовать ему в случае нарушения интеллектуальных прав на Произведения, размещённые на Сайте, на условиях, определённых дополнительным соглашением к настоящему Договору.</w:t>
      </w:r>
    </w:p>
    <w:p w14:paraId="4274A2FE"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 xml:space="preserve">изменять форму отображения Произведения по своему усмотрению. </w:t>
      </w:r>
    </w:p>
    <w:bookmarkEnd w:id="6"/>
    <w:p w14:paraId="0F9DBBE0" w14:textId="77777777" w:rsidR="002B0989" w:rsidRDefault="002B0989" w:rsidP="00ED0864">
      <w:pPr>
        <w:pStyle w:val="a3"/>
        <w:numPr>
          <w:ilvl w:val="0"/>
          <w:numId w:val="19"/>
        </w:numPr>
        <w:spacing w:after="0" w:line="360" w:lineRule="auto"/>
        <w:ind w:left="0" w:firstLine="709"/>
        <w:jc w:val="both"/>
        <w:rPr>
          <w:rFonts w:cs="Times New Roman"/>
          <w:b/>
          <w:bCs/>
        </w:rPr>
      </w:pPr>
      <w:r>
        <w:rPr>
          <w:rFonts w:cs="Times New Roman"/>
          <w:b/>
          <w:bCs/>
        </w:rPr>
        <w:t>Агент обязуется</w:t>
      </w:r>
    </w:p>
    <w:p w14:paraId="313D2C6F" w14:textId="77777777" w:rsidR="002B0989" w:rsidRDefault="002B0989" w:rsidP="00ED0864">
      <w:pPr>
        <w:pStyle w:val="a3"/>
        <w:numPr>
          <w:ilvl w:val="0"/>
          <w:numId w:val="21"/>
        </w:numPr>
        <w:spacing w:after="0" w:line="360" w:lineRule="auto"/>
        <w:ind w:left="0" w:firstLine="709"/>
        <w:jc w:val="both"/>
        <w:rPr>
          <w:rFonts w:cs="Times New Roman"/>
        </w:rPr>
      </w:pPr>
      <w:bookmarkStart w:id="7" w:name="_Hlk119502590"/>
      <w:r>
        <w:rPr>
          <w:rFonts w:cs="Times New Roman"/>
        </w:rPr>
        <w:t>выполнять обязательства, предусмотренные настоящим Договором, надлежащим образом.</w:t>
      </w:r>
    </w:p>
    <w:p w14:paraId="12DE70AC" w14:textId="77777777" w:rsidR="002B0989" w:rsidRDefault="002B0989" w:rsidP="00ED0864">
      <w:pPr>
        <w:pStyle w:val="a3"/>
        <w:numPr>
          <w:ilvl w:val="0"/>
          <w:numId w:val="21"/>
        </w:numPr>
        <w:spacing w:after="0" w:line="360" w:lineRule="auto"/>
        <w:ind w:left="0" w:firstLine="709"/>
        <w:jc w:val="both"/>
        <w:rPr>
          <w:rFonts w:cs="Times New Roman"/>
        </w:rPr>
      </w:pPr>
      <w:r>
        <w:rPr>
          <w:rFonts w:cs="Times New Roman"/>
        </w:rPr>
        <w:t>перечислять Принципалу денежные средства, собранные с Абонентов в качестве оплаты последними приобретенного Произведения, на расчетный счет Принципала, в соответствие с условиями, указанными в разделе 5.</w:t>
      </w:r>
    </w:p>
    <w:p w14:paraId="7A9541DC" w14:textId="77777777" w:rsidR="002B0989" w:rsidRDefault="002B0989" w:rsidP="00ED0864">
      <w:pPr>
        <w:pStyle w:val="a3"/>
        <w:numPr>
          <w:ilvl w:val="0"/>
          <w:numId w:val="21"/>
        </w:numPr>
        <w:spacing w:after="0" w:line="360" w:lineRule="auto"/>
        <w:ind w:left="0" w:firstLine="709"/>
        <w:jc w:val="both"/>
        <w:rPr>
          <w:rFonts w:cs="Times New Roman"/>
        </w:rPr>
      </w:pPr>
      <w:r>
        <w:rPr>
          <w:rFonts w:cs="Times New Roman"/>
        </w:rPr>
        <w:t xml:space="preserve">списывать с лицевого счета Абонента денежную сумму, эквивалентную стоимости Произведения. </w:t>
      </w:r>
    </w:p>
    <w:bookmarkEnd w:id="7"/>
    <w:p w14:paraId="4B0C8AC9" w14:textId="77777777" w:rsidR="002B0989" w:rsidRDefault="002B0989" w:rsidP="00ED0864">
      <w:pPr>
        <w:pStyle w:val="a3"/>
        <w:numPr>
          <w:ilvl w:val="0"/>
          <w:numId w:val="19"/>
        </w:numPr>
        <w:spacing w:after="0" w:line="360" w:lineRule="auto"/>
        <w:ind w:left="0" w:firstLine="709"/>
        <w:jc w:val="both"/>
        <w:rPr>
          <w:rFonts w:cs="Times New Roman"/>
          <w:b/>
          <w:bCs/>
        </w:rPr>
      </w:pPr>
      <w:r>
        <w:rPr>
          <w:rFonts w:cs="Times New Roman"/>
          <w:b/>
          <w:bCs/>
        </w:rPr>
        <w:t>Принципал вправе:</w:t>
      </w:r>
    </w:p>
    <w:p w14:paraId="3B351038" w14:textId="77777777" w:rsidR="002B0989" w:rsidRDefault="002B0989" w:rsidP="00ED0864">
      <w:pPr>
        <w:pStyle w:val="a3"/>
        <w:numPr>
          <w:ilvl w:val="0"/>
          <w:numId w:val="22"/>
        </w:numPr>
        <w:spacing w:after="0" w:line="360" w:lineRule="auto"/>
        <w:ind w:left="0" w:firstLine="709"/>
        <w:jc w:val="both"/>
        <w:rPr>
          <w:rFonts w:cs="Times New Roman"/>
        </w:rPr>
      </w:pPr>
      <w:bookmarkStart w:id="8" w:name="_Hlk119503044"/>
      <w:r>
        <w:rPr>
          <w:rFonts w:cs="Times New Roman"/>
        </w:rPr>
        <w:t>публиковать Произведения, а также его части или главы на сайте ZELLULOZA.RU с частотой на своё самостоятельное усмотрение с учётом потребностей читателей и положений пункта 4.1.6. настоящего Договора.</w:t>
      </w:r>
    </w:p>
    <w:p w14:paraId="7DBC0DF4" w14:textId="77777777" w:rsidR="002B0989" w:rsidRDefault="002B0989" w:rsidP="00ED0864">
      <w:pPr>
        <w:pStyle w:val="a3"/>
        <w:numPr>
          <w:ilvl w:val="0"/>
          <w:numId w:val="22"/>
        </w:numPr>
        <w:spacing w:after="0" w:line="360" w:lineRule="auto"/>
        <w:ind w:left="0" w:firstLine="709"/>
        <w:jc w:val="both"/>
        <w:rPr>
          <w:rFonts w:cs="Times New Roman"/>
        </w:rPr>
      </w:pPr>
      <w:r>
        <w:rPr>
          <w:rFonts w:cs="Times New Roman"/>
        </w:rPr>
        <w:t>удалять Произведение, размещенное Принципалом на Сайте, до момента первого Приобретения Произведения Абонентом.</w:t>
      </w:r>
    </w:p>
    <w:p w14:paraId="32705323" w14:textId="77777777" w:rsidR="002B0989" w:rsidRDefault="002B0989" w:rsidP="00ED0864">
      <w:pPr>
        <w:pStyle w:val="a3"/>
        <w:numPr>
          <w:ilvl w:val="0"/>
          <w:numId w:val="22"/>
        </w:numPr>
        <w:spacing w:after="0" w:line="360" w:lineRule="auto"/>
        <w:ind w:left="0" w:firstLine="709"/>
        <w:jc w:val="both"/>
        <w:rPr>
          <w:rFonts w:cs="Times New Roman"/>
        </w:rPr>
      </w:pPr>
      <w:r w:rsidRPr="0010200E">
        <w:rPr>
          <w:rFonts w:cs="Times New Roman"/>
        </w:rPr>
        <w:t>размещать в рекламных целях первый фрагмент Произведения, размещённого на сайте ZELLULOZA.RU, на иных интернет-ресурсах с указанием ссылки на сайт ZELLULOZA.RU</w:t>
      </w:r>
      <w:r>
        <w:rPr>
          <w:rFonts w:cs="Times New Roman"/>
        </w:rPr>
        <w:t xml:space="preserve"> в том случае, если подобное указание не противоречит обязательствам Принципала с юридическими и физическими лицами по размещению своих Произведений или официальным правилам интернет-ресурсов, на которых осуществляется размещение Произведений Принципала</w:t>
      </w:r>
      <w:r w:rsidRPr="0010200E">
        <w:rPr>
          <w:rFonts w:cs="Times New Roman"/>
        </w:rPr>
        <w:t>.</w:t>
      </w:r>
    </w:p>
    <w:p w14:paraId="1A32252F" w14:textId="77777777" w:rsidR="002B0989" w:rsidRDefault="002B0989" w:rsidP="00ED0864">
      <w:pPr>
        <w:pStyle w:val="a3"/>
        <w:numPr>
          <w:ilvl w:val="0"/>
          <w:numId w:val="22"/>
        </w:numPr>
        <w:spacing w:after="0" w:line="360" w:lineRule="auto"/>
        <w:ind w:left="0" w:firstLine="709"/>
        <w:jc w:val="both"/>
        <w:rPr>
          <w:rFonts w:cs="Times New Roman"/>
        </w:rPr>
      </w:pPr>
      <w:r>
        <w:rPr>
          <w:rFonts w:cs="Times New Roman"/>
        </w:rPr>
        <w:t>самостоятельно выбирать для размещенного Произведения следующие параметры: обложку, название, хэштеги, жанр и аннотацию. Каждый из этих параметров должен полностью соответствовать возрастным ограничениям и требованиям Федеральному закону от 29 декабря 2010 г. № 436-ФЗ. В частности, запрещено выбирать детские и подростковые жанры для Произведений с возрастной маркировкой 16+ и 18+.</w:t>
      </w:r>
    </w:p>
    <w:p w14:paraId="10C929C9" w14:textId="77777777" w:rsidR="002B0989" w:rsidRDefault="002B0989" w:rsidP="00ED0864">
      <w:pPr>
        <w:pStyle w:val="a3"/>
        <w:numPr>
          <w:ilvl w:val="0"/>
          <w:numId w:val="22"/>
        </w:numPr>
        <w:spacing w:after="0" w:line="360" w:lineRule="auto"/>
        <w:ind w:left="0" w:firstLine="709"/>
        <w:jc w:val="both"/>
        <w:rPr>
          <w:rFonts w:cs="Times New Roman"/>
        </w:rPr>
      </w:pPr>
      <w:r w:rsidRPr="002645FA">
        <w:rPr>
          <w:rFonts w:cs="Times New Roman"/>
        </w:rPr>
        <w:t>осуществлять Остановку Продажи Произведения, размещенного Принципалом на Сайте.</w:t>
      </w:r>
    </w:p>
    <w:p w14:paraId="1054AFDB" w14:textId="77777777" w:rsidR="002B0989" w:rsidRDefault="002B0989" w:rsidP="00ED0864">
      <w:pPr>
        <w:pStyle w:val="a3"/>
        <w:numPr>
          <w:ilvl w:val="0"/>
          <w:numId w:val="22"/>
        </w:numPr>
        <w:spacing w:after="0" w:line="360" w:lineRule="auto"/>
        <w:ind w:left="0" w:firstLine="709"/>
        <w:jc w:val="both"/>
        <w:rPr>
          <w:rFonts w:cs="Times New Roman"/>
        </w:rPr>
      </w:pPr>
      <w:r>
        <w:rPr>
          <w:rFonts w:cs="Times New Roman"/>
        </w:rPr>
        <w:t>снижать цену за предоставление доступа к Произведению или его фрагментам по своему усмотрению, при этом повышать цену может только Агент.</w:t>
      </w:r>
    </w:p>
    <w:bookmarkEnd w:id="8"/>
    <w:p w14:paraId="1BEB2201" w14:textId="77777777" w:rsidR="002B0989" w:rsidRDefault="002B0989" w:rsidP="00ED0864">
      <w:pPr>
        <w:pStyle w:val="a3"/>
        <w:numPr>
          <w:ilvl w:val="0"/>
          <w:numId w:val="19"/>
        </w:numPr>
        <w:spacing w:after="0" w:line="360" w:lineRule="auto"/>
        <w:ind w:left="0" w:firstLine="709"/>
        <w:jc w:val="both"/>
        <w:rPr>
          <w:rFonts w:cs="Times New Roman"/>
          <w:b/>
          <w:bCs/>
        </w:rPr>
      </w:pPr>
      <w:r>
        <w:rPr>
          <w:rFonts w:cs="Times New Roman"/>
          <w:b/>
          <w:bCs/>
        </w:rPr>
        <w:t>Принципал обязуется:</w:t>
      </w:r>
    </w:p>
    <w:bookmarkEnd w:id="5"/>
    <w:p w14:paraId="268431BE"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размещать первую главу или первый фрагмент Произведения бесплатно.</w:t>
      </w:r>
    </w:p>
    <w:p w14:paraId="38751466"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выплачивать Агенту вознаграждение в порядке, предусмотренном разделом 5 настоящего Договора.</w:t>
      </w:r>
    </w:p>
    <w:p w14:paraId="7E9C66BE"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lastRenderedPageBreak/>
        <w:t>убедиться в законности использования составных произведений, а также иных результатов интеллектуальной деятельности, включенных в состав Произведения (в том числе, фотографии, изображения, видео, фонограмму, аудио фрагменты, ссылки на сторонние сайты, когда они допустимы, и т.п.). За любые допущенные Принципалом нарушения законодательства или прав третьих лиц Принципал будет нести ответственность самостоятельно.</w:t>
      </w:r>
    </w:p>
    <w:p w14:paraId="511E711F"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соблюдать технические и иные требования, предъявляемые Агентом к Произведениям, размещаемым на Сайте, при условии, что данные требования доведены Агентом до сведения Принципала. Технические и иные требования размещены в Правилах использования сайта ZELLULOZA.RU.</w:t>
      </w:r>
    </w:p>
    <w:p w14:paraId="17E693E5"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самостоятельно размещать Произведения на Сайте.</w:t>
      </w:r>
    </w:p>
    <w:p w14:paraId="03C485AC"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при размещении Произведений на Сайте сопровождать их корректным описанием, в том числе указывать их названия, возрастные ограничения, ключевые поисковые слова и иные необходимые реквизиты.</w:t>
      </w:r>
    </w:p>
    <w:p w14:paraId="2548C3EB"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осуществлять свои действия по размещению Произведений на Сайте в рамках имеющихся у него авторских прав или разрешений от правообладателей. В связи с настоящим Договором Принципал не передает, а Агент не получает никаких авторских прав на размещаемые произведения.</w:t>
      </w:r>
    </w:p>
    <w:p w14:paraId="7390DD31"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если вследствие указания Принципалом некорректной информации (в частности, банковских реквизитов, имени, сведений о наличии или отсутствии статуса индивидуальном предпринимателе или самозанятом лице и иных сведений) или несвоевременного уведомления Агента об изменении такой информации Агент не имеет возможности передать причитающиеся Принципалу денежные средства или их передача осуществляется несвоевременно, Агент не несет ответственности за невыплату или задержку выплаты указанных денежных средств.</w:t>
      </w:r>
    </w:p>
    <w:p w14:paraId="1782A44D"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отчуждения Принципалом исключительного права на Произведения либо истечения действия исключительного права на Произведения в соответствии со ст. 1281 ГК РФ в течение 3 (трёх) календарных дней уведомить об этом Агента в письменной форме, а в случае перехода исключительного права к иному лицу — в той же форме сообщить Агенту необходимые контактные данные этого лица.</w:t>
      </w:r>
    </w:p>
    <w:p w14:paraId="09E5EF6C"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если фрагмент частично написанного Произведения, размещённого на сайте ZELLULOZA.RU., публикуется Принципалом на аналогичных интернет-сервисах, в течение суток (24 часов) с момента данной публикации Принципал обязуется разместить данный фрагмент на сайте ZELLULOZA.RU. в случае если он отсутствовал ранее.</w:t>
      </w:r>
    </w:p>
    <w:p w14:paraId="551EC6B8"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если Принципал размещает на сайте ZELLULOZA.RU. частично написанное Произведение, ранее опубликованное на аналогичных интернет-сервисах, он гарантирует, что размещает полный объём уже опубликованного фрагмента Произведения.</w:t>
      </w:r>
    </w:p>
    <w:p w14:paraId="18BA5B6F"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 xml:space="preserve">в случае, если Принципал размещает на сайте ZELLULOZA.RU. Произведение или его фрагмент, которые впервые опубликованы на настоящей платформе и нигде ранее не </w:t>
      </w:r>
      <w:r>
        <w:rPr>
          <w:rFonts w:cs="Times New Roman"/>
        </w:rPr>
        <w:lastRenderedPageBreak/>
        <w:t xml:space="preserve">публиковались, он обязуется не размещать указанное Произведение или его фрагмент бесплатно на иных литературных платформах или интернет-ресурсах в </w:t>
      </w:r>
      <w:r w:rsidRPr="00F83DF7">
        <w:rPr>
          <w:rFonts w:cs="Times New Roman"/>
        </w:rPr>
        <w:t>целях обеспечения равных условий для потребителей</w:t>
      </w:r>
      <w:r>
        <w:rPr>
          <w:rFonts w:cs="Times New Roman"/>
        </w:rPr>
        <w:t>.</w:t>
      </w:r>
    </w:p>
    <w:p w14:paraId="40527BF4"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если Принципал публикует Произведение или его часть, размещённое на сайте ZELLULOZA.RU., на аналогичных интернет-сервисах, он обязуется устанавливать цену за доступ к Произведению на сайте ZELLULOZA.RU. не дороже, чем на других интернет-сервисах.</w:t>
      </w:r>
    </w:p>
    <w:p w14:paraId="376A162F"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случаях, если Принципал не является автором Произведений или первоначальным обладателем смежных прав на объекты, указанные в п. 2.1 и 2.2 Договора, уведомить Агента об основаниях приобретения исключительного права на указанные объекты способом, позволяющим убедиться в получении такого уведомления Агентом, и по требованию Агента предоставить документальное подтверждение таких оснований.</w:t>
      </w:r>
    </w:p>
    <w:p w14:paraId="7BE1DB0B"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Принципал обязуется не затирать текст Произведения в течение 3 (трёх) лет после последнего приобретения этого Произведения любым Абонентом на сайте ZELLULOZA.RU. Для обеспечения исполнения пункта 1 статьи 29 Закона о Защите Прав Потребителей Принципал обязуется восстановить текст по первому требованию Агента в течение 3 (трёх) суток с момента выставления требования Агентом. В случае, когда у Сторон имеют место сомнения, стоит ли считать действия Принципала затиранием текста, решение принимает администрация сайта ZELLULOZA.RU или Агент.</w:t>
      </w:r>
    </w:p>
    <w:p w14:paraId="229D2A43"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расторжения настоящего Договора, Принципал выражает безусловное согласие на то, что Администрация сайта или Агент имеет право оставить бесплатный доступ к Произведениям Принципала исключительно на Сайте и только тем читателям, ранее оплатившим доступ к одному или более фрагментов удаляемых Произведений, сроком на 3 (три) года со дня расторжения настоящего Договора.</w:t>
      </w:r>
    </w:p>
    <w:p w14:paraId="026B0A29"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нарушения Принципалом пункта 4.4.15. данного Договора, администрация сайта ZELLULOZA.RU или Агент производят восстановление Произведения из резервной копии, а также Принципал обязуется компенсировать Агенту затраты, связанные с восстановлением книги, в размере 1000 (одной тысячи) рублей. Также Принципал теряет возможность редактирования текста своих Произведений на сайте ZELLULOZA.RU на срок 30 (тридцать) суток.</w:t>
      </w:r>
    </w:p>
    <w:p w14:paraId="5F7174C0"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заявление или требование от Принципала на удаление Произведения приравнивается к заявлению на расторжение Договора и применяется пункт 4.4.16. настоящего Договора.</w:t>
      </w:r>
    </w:p>
    <w:p w14:paraId="1E98C9E3" w14:textId="7682B059" w:rsidR="002B0989" w:rsidRDefault="002B0989" w:rsidP="00ED0864">
      <w:pPr>
        <w:pStyle w:val="a3"/>
        <w:numPr>
          <w:ilvl w:val="2"/>
          <w:numId w:val="14"/>
        </w:numPr>
        <w:spacing w:after="0" w:line="360" w:lineRule="auto"/>
        <w:ind w:left="0" w:firstLine="709"/>
        <w:jc w:val="both"/>
        <w:rPr>
          <w:rFonts w:cs="Times New Roman"/>
        </w:rPr>
      </w:pPr>
      <w:r>
        <w:rPr>
          <w:rFonts w:cs="Times New Roman"/>
        </w:rPr>
        <w:t>следить за изменениями всех официальных документов, регулирующих работу сайта ZELLULOZA.RU, при условии их размещения Агентом на настоящей платформе в открытом доступе.</w:t>
      </w:r>
    </w:p>
    <w:p w14:paraId="6685D5AA"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ПОРЯДОК И УСЛОВИЯ РАСЧЕТОВ.</w:t>
      </w:r>
    </w:p>
    <w:p w14:paraId="3762D08C" w14:textId="750EF4DC" w:rsidR="002B0989" w:rsidRDefault="002B0989" w:rsidP="00ED0864">
      <w:pPr>
        <w:pStyle w:val="a3"/>
        <w:numPr>
          <w:ilvl w:val="1"/>
          <w:numId w:val="15"/>
        </w:numPr>
        <w:spacing w:after="0" w:line="360" w:lineRule="auto"/>
        <w:ind w:left="0" w:firstLine="709"/>
        <w:jc w:val="both"/>
        <w:rPr>
          <w:rFonts w:cs="Times New Roman"/>
        </w:rPr>
      </w:pPr>
      <w:bookmarkStart w:id="9" w:name="_Hlk118712023"/>
      <w:r>
        <w:rPr>
          <w:rFonts w:cs="Times New Roman"/>
        </w:rPr>
        <w:t xml:space="preserve">Ставка агентского вознаграждения устанавливается Агентом самостоятельно на основании общей суммы собственных средств Агента, затраченных на осуществление Продажи </w:t>
      </w:r>
      <w:r>
        <w:rPr>
          <w:rFonts w:cs="Times New Roman"/>
        </w:rPr>
        <w:lastRenderedPageBreak/>
        <w:t>Произведений Принципала</w:t>
      </w:r>
      <w:r w:rsidR="007A03B1">
        <w:rPr>
          <w:rFonts w:cs="Times New Roman"/>
        </w:rPr>
        <w:t>,</w:t>
      </w:r>
      <w:r>
        <w:rPr>
          <w:rFonts w:cs="Times New Roman"/>
        </w:rPr>
        <w:t xml:space="preserve"> и составляет не более 50% от суммы принятых денежных средств в счёт Приобретения Произведения Принципала с возможностью изменения в пользу Принципала.</w:t>
      </w:r>
    </w:p>
    <w:p w14:paraId="64E75303" w14:textId="6EE0C0D3"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Сумма денежных средств, полученных </w:t>
      </w:r>
      <w:r w:rsidR="007A03B1">
        <w:rPr>
          <w:rFonts w:cs="Times New Roman"/>
        </w:rPr>
        <w:t>за каждое Произведение Принципала,</w:t>
      </w:r>
      <w:r>
        <w:rPr>
          <w:rFonts w:cs="Times New Roman"/>
        </w:rPr>
        <w:t xml:space="preserve"> разделяется в долях между Принципалом и Соавторами этого Произведения в соответствии с их договоренностью между собой.</w:t>
      </w:r>
    </w:p>
    <w:p w14:paraId="19689739"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Вознаграждение Принципала формируется из денежных средств, собранных Агентом от Абонентов за Произведения Принципала, за исключением суммы агентского вознаграждения. Размер вознаграждения Принципала может изменяться в соответствии с акциями по стимулированию, устанавливаемыми Агентом по своему усмотрению, при этом Агент гарантирует, что минимальная ставка вознаграждения Принципала составляет не менее 50% от суммы поступивших денежных средств от Абонентов за один календарный месяц.</w:t>
      </w:r>
    </w:p>
    <w:p w14:paraId="5C7E2638"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Минимальная сумма денежных средств, подлежащая к выплате Агентом Принципалу, составляет 1000 (одну тысячу) рублей при осуществлении выплат не чаще одного раза в месяц. В случае если 11сумма вырученных средств за календарный месяц составит менее 1000 рублей, Агент обязуется приобщить указанную сумму к денежным средствам, полученным за следующий календарный месяц, при этом их совокупное количество должно превышать 1000 рублей.</w:t>
      </w:r>
    </w:p>
    <w:p w14:paraId="6E8D1B3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Выплаты осуществляются по запросу Принципала в течение 30 (тридцати) календарных дней при условии достижения минимальной суммы.</w:t>
      </w:r>
    </w:p>
    <w:p w14:paraId="365AFEC1"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Первая выплата по настоящему Договору осуществляется только после публикации Принципалом более 30 % Произведения либо первых 5 глав Произведения.</w:t>
      </w:r>
    </w:p>
    <w:p w14:paraId="5BEBF4DF"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соответствии с частью 2 статьи 9 Федерального закона от 06.04.2011 N 63-ФЗ «Об электронной подписи» Стороны пришли к соглашению о равнозначности информации в электронной форме, подписанной простой электронной цифровой подписью, документу на бумажном носителе, подписанному собственноручной подписью руководителя или уполномоченного им иного должностного лица Стороны, при выполнении Сторонами условий настоящего Договора.</w:t>
      </w:r>
    </w:p>
    <w:p w14:paraId="061E0926" w14:textId="3F525E1B"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Стороны соглашаются, что простой электронной подписью могут быть подписаны следующие документы: </w:t>
      </w:r>
    </w:p>
    <w:p w14:paraId="4951AD2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Товарные накладные;</w:t>
      </w:r>
    </w:p>
    <w:p w14:paraId="5D6B98EA"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Накладные на отпуск материалов на сторону;</w:t>
      </w:r>
    </w:p>
    <w:p w14:paraId="03D61F4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сверок;</w:t>
      </w:r>
    </w:p>
    <w:p w14:paraId="4879B6B6"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сдачи-приемки услуг;</w:t>
      </w:r>
    </w:p>
    <w:p w14:paraId="0063438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выполненных работ;</w:t>
      </w:r>
    </w:p>
    <w:p w14:paraId="7B21681A"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о передаче имущества в аренду;</w:t>
      </w:r>
    </w:p>
    <w:p w14:paraId="4BA3AF26"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о возврате имущества;</w:t>
      </w:r>
    </w:p>
    <w:p w14:paraId="618316D9"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Отчеты Агента;</w:t>
      </w:r>
    </w:p>
    <w:p w14:paraId="7D107F0F"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lastRenderedPageBreak/>
        <w:t>Отчеты по лицензионным договорам.</w:t>
      </w:r>
    </w:p>
    <w:p w14:paraId="7CE768CB"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Указанный в п.5.8. список документов не является исчерпывающим.</w:t>
      </w:r>
    </w:p>
    <w:p w14:paraId="54AC27CF"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в течении 3 (трёх) рабочих дней после подписания или акцепта настоящего Договора обязуется направить Агенту реквизиты для получения вознаграждения, а также сведения о наличии у него статуса индивидуального предпринимателя или лица, являющегося плательщиком налога на профессиональный доход.</w:t>
      </w:r>
    </w:p>
    <w:p w14:paraId="6B8017F9"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Стороны согласовали, что определенный настоящим Договором порядок подписания документов не применяется при подписании договоров между Сторонами, дополнительных соглашений и приложений к договорам, претензий, уведомлений о расторжении договоров.</w:t>
      </w:r>
    </w:p>
    <w:p w14:paraId="2C249B40"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Документ считается подписанным простой электронной подписью Стороны при соблюдении следующих условий: </w:t>
      </w:r>
    </w:p>
    <w:p w14:paraId="1364C064" w14:textId="77777777" w:rsidR="002B0989" w:rsidRDefault="002B0989" w:rsidP="00ED0864">
      <w:pPr>
        <w:pStyle w:val="a3"/>
        <w:numPr>
          <w:ilvl w:val="0"/>
          <w:numId w:val="24"/>
        </w:numPr>
        <w:spacing w:after="0" w:line="360" w:lineRule="auto"/>
        <w:ind w:left="0" w:firstLine="709"/>
        <w:jc w:val="both"/>
        <w:rPr>
          <w:rFonts w:cs="Times New Roman"/>
        </w:rPr>
      </w:pPr>
      <w:r>
        <w:rPr>
          <w:rFonts w:cs="Times New Roman"/>
        </w:rPr>
        <w:t>Документ оформлен в виде фотокопии документа на бумажном носителе, подписанного собственноручной подписью Стороны, руководителя или уполномоченного им иного должностного лица Стороны и приложен в качестве вложения в сообщение электронной почты, отправленного с адреса Стороны, указанного в реквизитах Сторон настоящего Договора.</w:t>
      </w:r>
    </w:p>
    <w:p w14:paraId="1B358383" w14:textId="77777777" w:rsidR="002B0989" w:rsidRDefault="002B0989" w:rsidP="00ED0864">
      <w:pPr>
        <w:pStyle w:val="a3"/>
        <w:numPr>
          <w:ilvl w:val="0"/>
          <w:numId w:val="24"/>
        </w:numPr>
        <w:spacing w:after="0" w:line="360" w:lineRule="auto"/>
        <w:ind w:left="0" w:firstLine="709"/>
        <w:jc w:val="both"/>
        <w:rPr>
          <w:rFonts w:cs="Times New Roman"/>
        </w:rPr>
      </w:pPr>
      <w:r>
        <w:rPr>
          <w:rFonts w:cs="Times New Roman"/>
        </w:rPr>
        <w:t>При этом на фотокопии должен быть явно различим текст документа, подписи уполномоченных лиц и оттиск печати (при наличии печати). Фотокопия должна содержать все обязательные реквизиты документа, предусмотренные статьей 9 Федерального закона от 06.12.2011 N 402-ФЗ «О бухгалтерском учете».</w:t>
      </w:r>
    </w:p>
    <w:p w14:paraId="6F03017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Стороны договорились, что документ также считается подписанным Принципалом, если Принципал не предъявил претензий в течение 14 календарных дней после получения документа по электронной почте, указанной в реквизитах договора, или любым другим способом. Получением документа также считается получение Принципалом личного сообщения на сайте ZELLUOZA.RU с рабочей ссылкой, по которой можно скачать документ, либо получение документа через личный кабинет на сайте ZELLULOZA.RU. Предъявить претензии Принципал имеет право по электронной почте, указанной в договоре или через систему личных сообщений на сайте ZELLULOZA.RU. </w:t>
      </w:r>
    </w:p>
    <w:p w14:paraId="4FC1BFF3" w14:textId="00E92543" w:rsidR="002B0989" w:rsidRPr="00B41B74" w:rsidRDefault="002B0989" w:rsidP="00B41B74">
      <w:pPr>
        <w:pStyle w:val="a3"/>
        <w:numPr>
          <w:ilvl w:val="1"/>
          <w:numId w:val="15"/>
        </w:numPr>
        <w:spacing w:after="0" w:line="360" w:lineRule="auto"/>
        <w:ind w:left="0" w:firstLine="709"/>
        <w:jc w:val="both"/>
        <w:rPr>
          <w:rFonts w:cs="Times New Roman"/>
        </w:rPr>
      </w:pPr>
      <w:r>
        <w:rPr>
          <w:rFonts w:cs="Times New Roman"/>
        </w:rPr>
        <w:t>Обязательства Агента по произведению расчетов с Принципалом считаются исполненными надлежащим образом с момента списания суммы выплаты с расчетного счета банка Агента.</w:t>
      </w:r>
      <w:bookmarkEnd w:id="9"/>
    </w:p>
    <w:p w14:paraId="56EDB9EC"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ОТВЕТСТВЕННОСТЬ СТОРОН</w:t>
      </w:r>
    </w:p>
    <w:p w14:paraId="79027B1B" w14:textId="77777777" w:rsidR="002B0989" w:rsidRDefault="002B0989" w:rsidP="00ED0864">
      <w:pPr>
        <w:pStyle w:val="a3"/>
        <w:numPr>
          <w:ilvl w:val="1"/>
          <w:numId w:val="15"/>
        </w:numPr>
        <w:spacing w:after="0" w:line="360" w:lineRule="auto"/>
        <w:ind w:left="0" w:firstLine="709"/>
        <w:jc w:val="both"/>
        <w:rPr>
          <w:rFonts w:cs="Times New Roman"/>
        </w:rPr>
      </w:pPr>
      <w:bookmarkStart w:id="10" w:name="_Hlk118712086"/>
      <w:r>
        <w:rPr>
          <w:rFonts w:cs="Times New Roman"/>
        </w:rPr>
        <w:t>За невыполнение либо ненадлежащее выполнение своих обязательств по настоящему договору Стороны несут ответственность, предусмотренную действующим российским законодательством.</w:t>
      </w:r>
    </w:p>
    <w:p w14:paraId="6F39BBFB" w14:textId="304C4B8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Ни одна из Сторон не несет ответственность перед другой Стороной за неисполнение обязательств по настоящему договору, если это обусловлено действием обстоятельств </w:t>
      </w:r>
      <w:r>
        <w:rPr>
          <w:rFonts w:cs="Times New Roman"/>
        </w:rPr>
        <w:lastRenderedPageBreak/>
        <w:t>непреодолимой силы, применительно к положениям настоящего договора под обстоятельствами непреодолимой силы понимается: война, эпидемии, блокада, эмбарго, землетрясения, наводнения, другие природные стихийные бедствия, а также иные обстоятельства, признаваемые обстоятельствами непреодолимой силы в соответствии с российским законодательством. Сторона, которая не исполняет обязательств по настоящему договору вследствие действия обстоятельств непреодолимой силы, должна незамедлительно письменно известить другую Сторону о таких обстоятельствах и об их влиянии на исполнение обязательств по настоящему Договору. Если обстоятельства непреодолимой силы будут продолжаться более трех календарных месяцев, настоящий договор может быть, расторгнут любой из Сторон путем направления письменного уведомления другой Стороне.</w:t>
      </w:r>
      <w:r w:rsidR="007A03B1">
        <w:rPr>
          <w:rFonts w:cs="Times New Roman"/>
        </w:rPr>
        <w:t xml:space="preserve"> Н</w:t>
      </w:r>
      <w:r>
        <w:rPr>
          <w:rFonts w:cs="Times New Roman"/>
        </w:rPr>
        <w:t>есвоевременное уведомление</w:t>
      </w:r>
      <w:r w:rsidR="007A03B1">
        <w:rPr>
          <w:rFonts w:cs="Times New Roman"/>
        </w:rPr>
        <w:t xml:space="preserve"> или его полное отсутствие</w:t>
      </w:r>
      <w:r>
        <w:rPr>
          <w:rFonts w:cs="Times New Roman"/>
        </w:rPr>
        <w:t xml:space="preserve"> лишает Сторону права ссылаться на любое из вышеуказанных обстоятельств как на основание, освобождающее Сторону от ответственности за неисполнение обязательств по настоящему договору.</w:t>
      </w:r>
    </w:p>
    <w:p w14:paraId="14ED9215"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В случае предъявления претензий к Агенту со стороны третьих лиц в отношении исполнения условий настоящего Договора, Принципал обязуется урегулировать данные претензии самостоятельно и за свой счет, в том числе с выплатой штрафов и возмещения издержек Агента. </w:t>
      </w:r>
    </w:p>
    <w:p w14:paraId="0EC42D2B" w14:textId="3A55C419" w:rsidR="002B0989" w:rsidRPr="00B41B74" w:rsidRDefault="002B0989" w:rsidP="00B41B74">
      <w:pPr>
        <w:pStyle w:val="a3"/>
        <w:numPr>
          <w:ilvl w:val="1"/>
          <w:numId w:val="15"/>
        </w:numPr>
        <w:spacing w:after="0" w:line="360" w:lineRule="auto"/>
        <w:ind w:left="0" w:firstLine="709"/>
        <w:jc w:val="both"/>
        <w:rPr>
          <w:rFonts w:cs="Times New Roman"/>
        </w:rPr>
      </w:pPr>
      <w:r>
        <w:rPr>
          <w:rFonts w:cs="Times New Roman"/>
        </w:rPr>
        <w:t>Во избежание каких-либо недоразумений, Стороны согласовали, что в случае, если в соответствии с законодательством государства, резидентом которого является Принципал, денежные средства, перечисленные Принципалу, являются объектом налогообложения, ответственность за декларирование доходов и исчисление налогов лежит на Принципале, перечисление сумм налогов осуществляется Принципалом самостоятельно и за свой счет. Агент не выступает налоговым агентом и не передает сведения о доходах Принципала в налоговые и иные органы власти иностранных государств.</w:t>
      </w:r>
      <w:bookmarkEnd w:id="10"/>
    </w:p>
    <w:p w14:paraId="17058AFD"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СРОК ДЕЙСТВИЯ ДОГОВОРА. ПРОЧИЕ УСЛОВИЯ</w:t>
      </w:r>
    </w:p>
    <w:p w14:paraId="4AB1C082" w14:textId="77777777" w:rsidR="002B0989" w:rsidRDefault="002B0989" w:rsidP="00ED0864">
      <w:pPr>
        <w:pStyle w:val="a3"/>
        <w:numPr>
          <w:ilvl w:val="1"/>
          <w:numId w:val="15"/>
        </w:numPr>
        <w:spacing w:after="0" w:line="360" w:lineRule="auto"/>
        <w:ind w:left="0" w:firstLine="709"/>
        <w:jc w:val="both"/>
        <w:rPr>
          <w:rFonts w:cs="Times New Roman"/>
        </w:rPr>
      </w:pPr>
      <w:bookmarkStart w:id="11" w:name="_Hlk118712129"/>
      <w:r>
        <w:rPr>
          <w:rFonts w:cs="Times New Roman"/>
        </w:rPr>
        <w:t>Настоящий договор вступает в силу с момента его подписания Принципалом и Агентом и заключается на неопределенный срок.</w:t>
      </w:r>
    </w:p>
    <w:p w14:paraId="203328B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Настоящий договор может быть заключён в письменной или электронной форме по желанию Принципала, о чём он должен уведомить Агента в день согласия на данную оферту, после чего в течении 5 (пяти) рабочих дней Принципалу будут направлены два экземпляра с подписью и печатью Агента. Направляемое уведомление должно содержать в себе сведения о Принципале исключительно для их указания в письменной форме настоящего Договора.</w:t>
      </w:r>
    </w:p>
    <w:p w14:paraId="65AD1CF6"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Агент имеет право вносить изменения в настоящий Договор при условии, что минимум за 15 (пятнадцать) календарных дней до их внесения им будет размещён проект изменений на сайте </w:t>
      </w:r>
      <w:r w:rsidRPr="007E4575">
        <w:rPr>
          <w:rFonts w:cs="Times New Roman"/>
        </w:rPr>
        <w:t>ZELLULOZA.RU</w:t>
      </w:r>
      <w:r>
        <w:rPr>
          <w:rFonts w:cs="Times New Roman"/>
        </w:rPr>
        <w:t xml:space="preserve">, вносящиеся изменения не будут нарушать права Принципала по настоящему договору и Принципалов по договорам, аналогичным настоящему и заключённым с Агентом, при этом вышеуказанные Принципалы имеют право давать комментарии по поводу предлагаемых изменений в личной переписке с Агентом на платформе, а также в электронной почте, </w:t>
      </w:r>
      <w:r>
        <w:rPr>
          <w:rFonts w:cs="Times New Roman"/>
        </w:rPr>
        <w:lastRenderedPageBreak/>
        <w:t>социальных сетях и мессенджерах. Агент имеет право прислушиваться к подобным мнениям и в соответствии с ними вносить правки в первоначальный проект изменений при соблюдении минимального срока вступления данных изменений в силу через 15 (пятнадцать) календарных дней после внесений правок в первоначальный проект изменений.</w:t>
      </w:r>
    </w:p>
    <w:p w14:paraId="3D3D039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Изменения и дополнения настоящего Договора действительны при оформлении как в письменной, так и в электронной форме, и подписании их уполномоченными представителями обеих сторон.</w:t>
      </w:r>
    </w:p>
    <w:p w14:paraId="68BF020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Настоящий договор может быть расторгнут по соглашению Сторон либо в одностороннем порядке по инициативе любой из Сторон по причинам, не связанным с нарушением договора, при условии письменного уведомления об этом другой Стороны за 30 (тридцать) календарных дней до предполагаемой даты расторжения.</w:t>
      </w:r>
    </w:p>
    <w:p w14:paraId="02BEC342"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Стороны гарантируют конфиденциальность переписок, переговоров, очных, онлайн или с помощью сотовой связи, и содержащейся в них информации, при взаимодействии друг другом в рамках настоящего Договора.</w:t>
      </w:r>
    </w:p>
    <w:p w14:paraId="6B556B3A"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Стороны будут стремиться разрешать все споры, которые могут возникнуть из настоящего договора, путем переговоров. В случае недостижения согласия в результате переговоров споры будут разрешаться в Арбитражном суде в порядке, установленном законодательством РФ.</w:t>
      </w:r>
    </w:p>
    <w:p w14:paraId="260A9BF2" w14:textId="14E4EDDB" w:rsidR="00081DD6" w:rsidRDefault="00081DD6" w:rsidP="00081DD6">
      <w:pPr>
        <w:pStyle w:val="a3"/>
        <w:numPr>
          <w:ilvl w:val="0"/>
          <w:numId w:val="15"/>
        </w:numPr>
        <w:spacing w:after="0" w:line="360" w:lineRule="auto"/>
        <w:jc w:val="center"/>
        <w:rPr>
          <w:rFonts w:cs="Times New Roman"/>
          <w:b/>
          <w:bCs/>
        </w:rPr>
      </w:pPr>
      <w:bookmarkStart w:id="12" w:name="_Hlk118712196"/>
      <w:bookmarkEnd w:id="11"/>
      <w:r>
        <w:rPr>
          <w:rFonts w:cs="Times New Roman"/>
          <w:b/>
          <w:bCs/>
        </w:rPr>
        <w:t>РЕКВИЗИТЫ СТОРОН</w:t>
      </w:r>
    </w:p>
    <w:tbl>
      <w:tblPr>
        <w:tblW w:w="10635" w:type="dxa"/>
        <w:tblLayout w:type="fixed"/>
        <w:tblLook w:val="01E0" w:firstRow="1" w:lastRow="1" w:firstColumn="1" w:lastColumn="1" w:noHBand="0" w:noVBand="0"/>
      </w:tblPr>
      <w:tblGrid>
        <w:gridCol w:w="340"/>
        <w:gridCol w:w="4504"/>
        <w:gridCol w:w="5791"/>
      </w:tblGrid>
      <w:tr w:rsidR="00081DD6" w14:paraId="0E7E2FE8" w14:textId="77777777" w:rsidTr="00973C78">
        <w:trPr>
          <w:trHeight w:val="1276"/>
        </w:trPr>
        <w:tc>
          <w:tcPr>
            <w:tcW w:w="340" w:type="dxa"/>
          </w:tcPr>
          <w:p w14:paraId="000D69D6" w14:textId="77777777" w:rsidR="00081DD6" w:rsidRDefault="00081DD6" w:rsidP="00973C78">
            <w:pPr>
              <w:spacing w:after="0" w:line="360" w:lineRule="auto"/>
              <w:jc w:val="both"/>
              <w:rPr>
                <w:rFonts w:eastAsia="Times New Roman" w:cs="Times New Roman"/>
                <w:lang w:eastAsia="ru-RU"/>
              </w:rPr>
            </w:pPr>
          </w:p>
        </w:tc>
        <w:tc>
          <w:tcPr>
            <w:tcW w:w="4503" w:type="dxa"/>
            <w:hideMark/>
          </w:tcPr>
          <w:p w14:paraId="1DA1DED5" w14:textId="77777777" w:rsidR="00081DD6" w:rsidRDefault="00081DD6" w:rsidP="00973C78">
            <w:pPr>
              <w:spacing w:after="0" w:line="360" w:lineRule="auto"/>
              <w:rPr>
                <w:rFonts w:eastAsia="Times New Roman" w:cs="Times New Roman"/>
                <w:b/>
                <w:bCs/>
                <w:lang w:eastAsia="ru-RU"/>
              </w:rPr>
            </w:pPr>
            <w:r>
              <w:rPr>
                <w:rFonts w:eastAsia="Times New Roman" w:cs="Times New Roman"/>
                <w:b/>
                <w:bCs/>
                <w:lang w:eastAsia="ru-RU"/>
              </w:rPr>
              <w:t>ОБЩЕСТВО С ОГРАНИЧЕННОЙ ОТВЕТСТВЕННОСТЬЮ «КАЛМЫКОВ МЕДИА ГРУПП»</w:t>
            </w:r>
          </w:p>
          <w:p w14:paraId="65EE4BAC"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Юридический адрес: 124460, Москва г., г. Зеленоград, Корпус 1126, квартира 616</w:t>
            </w:r>
          </w:p>
          <w:p w14:paraId="01D9F91A"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ИНН/КПП: 7735159826 /773501001</w:t>
            </w:r>
          </w:p>
          <w:p w14:paraId="22361857"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Р/с 40702810301500004903</w:t>
            </w:r>
          </w:p>
          <w:p w14:paraId="1050766F"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 xml:space="preserve">ТОЧКА ПАО БАНК «ФК ОТКРЫТИЕ» </w:t>
            </w:r>
          </w:p>
          <w:p w14:paraId="79DC4CF9"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К/с 30101810845250000999</w:t>
            </w:r>
          </w:p>
          <w:p w14:paraId="1381E5B2"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БИК: 044525999</w:t>
            </w:r>
          </w:p>
          <w:p w14:paraId="79558D3E"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Телефон: 8 (963) 693-69-30</w:t>
            </w:r>
          </w:p>
          <w:p w14:paraId="62186A79" w14:textId="24F23B7C" w:rsidR="00081DD6" w:rsidRDefault="00081DD6" w:rsidP="00973C78">
            <w:pPr>
              <w:spacing w:after="0" w:line="360" w:lineRule="auto"/>
              <w:jc w:val="both"/>
              <w:rPr>
                <w:rFonts w:eastAsia="Times New Roman" w:cs="Times New Roman"/>
                <w:lang w:eastAsia="ru-RU"/>
              </w:rPr>
            </w:pPr>
            <w:r>
              <w:rPr>
                <w:rFonts w:eastAsia="Times New Roman" w:cs="Times New Roman"/>
                <w:lang w:val="en-US" w:eastAsia="ru-RU"/>
              </w:rPr>
              <w:t>Email</w:t>
            </w:r>
            <w:r>
              <w:rPr>
                <w:rFonts w:eastAsia="Times New Roman" w:cs="Times New Roman"/>
                <w:lang w:eastAsia="ru-RU"/>
              </w:rPr>
              <w:t xml:space="preserve">: </w:t>
            </w:r>
            <w:hyperlink r:id="rId7" w:history="1">
              <w:r w:rsidR="007A03B1" w:rsidRPr="00F232AD">
                <w:rPr>
                  <w:rStyle w:val="a8"/>
                  <w:rFonts w:eastAsia="Times New Roman" w:cs="Times New Roman"/>
                  <w:lang w:eastAsia="ru-RU"/>
                </w:rPr>
                <w:t>kalmykov@kalmykovnn.ru</w:t>
              </w:r>
            </w:hyperlink>
          </w:p>
        </w:tc>
        <w:tc>
          <w:tcPr>
            <w:tcW w:w="5789" w:type="dxa"/>
          </w:tcPr>
          <w:p w14:paraId="5DB993F9" w14:textId="0B2E7693" w:rsidR="00081DD6" w:rsidRDefault="002B0989" w:rsidP="00973C78">
            <w:pPr>
              <w:autoSpaceDE w:val="0"/>
              <w:autoSpaceDN w:val="0"/>
              <w:adjustRightInd w:val="0"/>
              <w:spacing w:after="0" w:line="360" w:lineRule="auto"/>
              <w:jc w:val="both"/>
              <w:rPr>
                <w:rFonts w:eastAsia="Times New Roman" w:cs="Times New Roman"/>
                <w:b/>
                <w:bCs/>
                <w:lang w:eastAsia="ru-RU"/>
              </w:rPr>
            </w:pPr>
            <w:r>
              <w:rPr>
                <w:rFonts w:eastAsia="Times New Roman" w:cs="Times New Roman"/>
                <w:b/>
                <w:bCs/>
                <w:lang w:eastAsia="ru-RU"/>
              </w:rPr>
              <w:t>___________________________</w:t>
            </w:r>
          </w:p>
          <w:p w14:paraId="336EA680"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________ _________ _________</w:t>
            </w:r>
          </w:p>
          <w:p w14:paraId="36F65DAF"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Место жительства: ________________</w:t>
            </w:r>
          </w:p>
          <w:p w14:paraId="2474CC9B"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ОГРНИП: ________________</w:t>
            </w:r>
          </w:p>
          <w:p w14:paraId="2FDA1B78"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ИНН: ________________</w:t>
            </w:r>
          </w:p>
          <w:p w14:paraId="5D5C972B"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Р/с: ________________</w:t>
            </w:r>
          </w:p>
          <w:p w14:paraId="44203EE3" w14:textId="64E44E72"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Банк</w:t>
            </w:r>
            <w:r w:rsidR="007A03B1">
              <w:rPr>
                <w:rFonts w:eastAsia="Times New Roman" w:cs="Times New Roman"/>
                <w:lang w:eastAsia="ru-RU"/>
              </w:rPr>
              <w:t xml:space="preserve"> </w:t>
            </w:r>
            <w:r>
              <w:rPr>
                <w:rFonts w:eastAsia="Times New Roman" w:cs="Times New Roman"/>
                <w:lang w:eastAsia="ru-RU"/>
              </w:rPr>
              <w:t>получателя:</w:t>
            </w:r>
            <w:r w:rsidR="007A03B1">
              <w:rPr>
                <w:rFonts w:eastAsia="Times New Roman" w:cs="Times New Roman"/>
                <w:lang w:eastAsia="ru-RU"/>
              </w:rPr>
              <w:t xml:space="preserve"> </w:t>
            </w:r>
            <w:r>
              <w:rPr>
                <w:rFonts w:eastAsia="Times New Roman" w:cs="Times New Roman"/>
                <w:lang w:eastAsia="ru-RU"/>
              </w:rPr>
              <w:t>_______________</w:t>
            </w:r>
          </w:p>
          <w:p w14:paraId="24196461"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БИК: ________________</w:t>
            </w:r>
          </w:p>
          <w:p w14:paraId="7D2CB5E0"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К/с: ________________</w:t>
            </w:r>
          </w:p>
          <w:p w14:paraId="374A4E02"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Телефон: ________________</w:t>
            </w:r>
          </w:p>
          <w:p w14:paraId="389F717A"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val="en-US" w:eastAsia="ru-RU"/>
              </w:rPr>
              <w:t>Email</w:t>
            </w:r>
            <w:r>
              <w:rPr>
                <w:rFonts w:eastAsia="Times New Roman" w:cs="Times New Roman"/>
                <w:lang w:eastAsia="ru-RU"/>
              </w:rPr>
              <w:t>: ________________</w:t>
            </w:r>
          </w:p>
          <w:p w14:paraId="57D12B7D" w14:textId="77777777" w:rsidR="00081DD6" w:rsidRDefault="00081DD6" w:rsidP="00973C78">
            <w:pPr>
              <w:spacing w:after="0" w:line="360" w:lineRule="auto"/>
              <w:jc w:val="both"/>
              <w:rPr>
                <w:rFonts w:eastAsia="Times New Roman" w:cs="Times New Roman"/>
                <w:lang w:eastAsia="ru-RU"/>
              </w:rPr>
            </w:pPr>
          </w:p>
        </w:tc>
      </w:tr>
      <w:tr w:rsidR="00081DD6" w14:paraId="6CB39066" w14:textId="77777777" w:rsidTr="00973C78">
        <w:trPr>
          <w:trHeight w:val="1276"/>
        </w:trPr>
        <w:tc>
          <w:tcPr>
            <w:tcW w:w="340" w:type="dxa"/>
          </w:tcPr>
          <w:p w14:paraId="1A00946D" w14:textId="77777777" w:rsidR="00081DD6" w:rsidRDefault="00081DD6" w:rsidP="00973C78">
            <w:pPr>
              <w:spacing w:after="0" w:line="360" w:lineRule="auto"/>
              <w:jc w:val="both"/>
              <w:rPr>
                <w:rFonts w:eastAsia="Times New Roman" w:cs="Times New Roman"/>
                <w:lang w:eastAsia="ru-RU"/>
              </w:rPr>
            </w:pPr>
            <w:bookmarkStart w:id="13" w:name="_Hlk118711179"/>
          </w:p>
        </w:tc>
        <w:tc>
          <w:tcPr>
            <w:tcW w:w="4503" w:type="dxa"/>
          </w:tcPr>
          <w:p w14:paraId="08EC1518" w14:textId="0B471A70" w:rsidR="00081DD6" w:rsidRDefault="00081DD6" w:rsidP="00973C78">
            <w:pPr>
              <w:spacing w:after="0" w:line="360" w:lineRule="auto"/>
              <w:jc w:val="both"/>
              <w:rPr>
                <w:rFonts w:eastAsia="Times New Roman" w:cs="Times New Roman"/>
                <w:b/>
                <w:bCs/>
                <w:lang w:eastAsia="ru-RU"/>
              </w:rPr>
            </w:pPr>
            <w:r>
              <w:rPr>
                <w:rFonts w:eastAsia="Times New Roman" w:cs="Times New Roman"/>
                <w:b/>
                <w:bCs/>
                <w:lang w:eastAsia="ru-RU"/>
              </w:rPr>
              <w:t xml:space="preserve">Агент: </w:t>
            </w:r>
          </w:p>
          <w:p w14:paraId="63F1EB8B" w14:textId="77777777" w:rsidR="00081DD6" w:rsidRDefault="00081DD6" w:rsidP="00973C78">
            <w:pPr>
              <w:spacing w:after="0" w:line="360" w:lineRule="auto"/>
              <w:jc w:val="both"/>
              <w:rPr>
                <w:rFonts w:eastAsia="Times New Roman" w:cs="Times New Roman"/>
                <w:b/>
                <w:bCs/>
                <w:lang w:eastAsia="ru-RU"/>
              </w:rPr>
            </w:pPr>
            <w:r>
              <w:rPr>
                <w:rFonts w:eastAsia="Times New Roman" w:cs="Times New Roman"/>
                <w:b/>
                <w:bCs/>
                <w:lang w:eastAsia="ru-RU"/>
              </w:rPr>
              <w:t>_______________/Калмыков Н.Н.</w:t>
            </w:r>
          </w:p>
        </w:tc>
        <w:tc>
          <w:tcPr>
            <w:tcW w:w="5789" w:type="dxa"/>
          </w:tcPr>
          <w:p w14:paraId="63269989" w14:textId="41CDFCC7" w:rsidR="00081DD6" w:rsidRDefault="00081DD6" w:rsidP="00973C78">
            <w:pPr>
              <w:autoSpaceDE w:val="0"/>
              <w:autoSpaceDN w:val="0"/>
              <w:adjustRightInd w:val="0"/>
              <w:spacing w:after="0" w:line="360" w:lineRule="auto"/>
              <w:jc w:val="both"/>
              <w:rPr>
                <w:rFonts w:eastAsia="Times New Roman" w:cs="Times New Roman"/>
                <w:b/>
                <w:bCs/>
                <w:lang w:eastAsia="ru-RU"/>
              </w:rPr>
            </w:pPr>
            <w:r>
              <w:rPr>
                <w:rFonts w:eastAsia="Times New Roman" w:cs="Times New Roman"/>
                <w:b/>
                <w:bCs/>
                <w:lang w:eastAsia="ru-RU"/>
              </w:rPr>
              <w:t>Принципал:</w:t>
            </w:r>
          </w:p>
          <w:p w14:paraId="5ADD091D" w14:textId="77777777" w:rsidR="00081DD6" w:rsidRDefault="00081DD6" w:rsidP="00973C78">
            <w:pPr>
              <w:autoSpaceDE w:val="0"/>
              <w:autoSpaceDN w:val="0"/>
              <w:adjustRightInd w:val="0"/>
              <w:spacing w:after="0" w:line="360" w:lineRule="auto"/>
              <w:jc w:val="both"/>
              <w:rPr>
                <w:rFonts w:eastAsia="Times New Roman" w:cs="Times New Roman"/>
                <w:b/>
                <w:bCs/>
                <w:u w:val="single"/>
                <w:lang w:eastAsia="ru-RU"/>
              </w:rPr>
            </w:pPr>
            <w:r>
              <w:rPr>
                <w:rFonts w:eastAsia="Times New Roman" w:cs="Times New Roman"/>
                <w:b/>
                <w:bCs/>
                <w:u w:val="single"/>
                <w:lang w:eastAsia="ru-RU"/>
              </w:rPr>
              <w:t xml:space="preserve">                            </w:t>
            </w:r>
            <w:r>
              <w:rPr>
                <w:rFonts w:eastAsia="Times New Roman" w:cs="Times New Roman"/>
                <w:b/>
                <w:bCs/>
                <w:lang w:eastAsia="ru-RU"/>
              </w:rPr>
              <w:t xml:space="preserve"> </w:t>
            </w:r>
            <w:r>
              <w:rPr>
                <w:rFonts w:eastAsia="Times New Roman" w:cs="Times New Roman"/>
                <w:b/>
                <w:bCs/>
                <w:u w:val="single"/>
                <w:lang w:eastAsia="ru-RU"/>
              </w:rPr>
              <w:t>/____________</w:t>
            </w:r>
          </w:p>
        </w:tc>
      </w:tr>
      <w:bookmarkEnd w:id="12"/>
      <w:bookmarkEnd w:id="13"/>
    </w:tbl>
    <w:p w14:paraId="3EF146EF" w14:textId="460D2FEE" w:rsidR="00364DB9" w:rsidRPr="00081DD6" w:rsidRDefault="00364DB9" w:rsidP="007A03B1"/>
    <w:sectPr w:rsidR="00364DB9" w:rsidRPr="00081DD6" w:rsidSect="007A03B1">
      <w:foot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D456D" w14:textId="77777777" w:rsidR="000F3BAC" w:rsidRDefault="000F3BAC" w:rsidP="00CC504D">
      <w:pPr>
        <w:spacing w:after="0" w:line="240" w:lineRule="auto"/>
      </w:pPr>
      <w:r>
        <w:separator/>
      </w:r>
    </w:p>
  </w:endnote>
  <w:endnote w:type="continuationSeparator" w:id="0">
    <w:p w14:paraId="3B5908F9" w14:textId="77777777" w:rsidR="000F3BAC" w:rsidRDefault="000F3BAC" w:rsidP="00CC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9AAC" w14:textId="77777777" w:rsidR="00D2050D" w:rsidRDefault="00D2050D">
    <w:pPr>
      <w:pStyle w:val="a6"/>
      <w:jc w:val="right"/>
    </w:pPr>
  </w:p>
  <w:p w14:paraId="37F87BD9" w14:textId="77777777" w:rsidR="00D2050D" w:rsidRDefault="00D2050D">
    <w:pPr>
      <w:pStyle w:val="a6"/>
      <w:jc w:val="right"/>
    </w:pPr>
  </w:p>
  <w:sdt>
    <w:sdtPr>
      <w:id w:val="746381894"/>
      <w:docPartObj>
        <w:docPartGallery w:val="Page Numbers (Bottom of Page)"/>
        <w:docPartUnique/>
      </w:docPartObj>
    </w:sdtPr>
    <w:sdtContent>
      <w:p w14:paraId="3BD28747" w14:textId="77777777" w:rsidR="00D2050D" w:rsidRDefault="00D2050D">
        <w:pPr>
          <w:pStyle w:val="a6"/>
          <w:jc w:val="right"/>
        </w:pPr>
        <w:r>
          <w:fldChar w:fldCharType="begin"/>
        </w:r>
        <w:r>
          <w:instrText>PAGE   \* MERGEFORMAT</w:instrText>
        </w:r>
        <w:r>
          <w:fldChar w:fldCharType="separate"/>
        </w:r>
        <w:r>
          <w:t>2</w:t>
        </w:r>
        <w:r>
          <w:fldChar w:fldCharType="end"/>
        </w:r>
      </w:p>
    </w:sdtContent>
  </w:sdt>
  <w:p w14:paraId="169C7095" w14:textId="77777777" w:rsidR="00D2050D" w:rsidRDefault="00D20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09A15" w14:textId="77777777" w:rsidR="000F3BAC" w:rsidRDefault="000F3BAC" w:rsidP="00CC504D">
      <w:pPr>
        <w:spacing w:after="0" w:line="240" w:lineRule="auto"/>
      </w:pPr>
      <w:r>
        <w:separator/>
      </w:r>
    </w:p>
  </w:footnote>
  <w:footnote w:type="continuationSeparator" w:id="0">
    <w:p w14:paraId="15286C0B" w14:textId="77777777" w:rsidR="000F3BAC" w:rsidRDefault="000F3BAC" w:rsidP="00CC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C5F"/>
    <w:multiLevelType w:val="hybridMultilevel"/>
    <w:tmpl w:val="3956229A"/>
    <w:lvl w:ilvl="0" w:tplc="3ABCBCFE">
      <w:start w:val="1"/>
      <w:numFmt w:val="decimal"/>
      <w:lvlText w:val="4.2.%1."/>
      <w:lvlJc w:val="left"/>
      <w:pPr>
        <w:ind w:left="8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D17F60"/>
    <w:multiLevelType w:val="multilevel"/>
    <w:tmpl w:val="3C922B28"/>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A3318D"/>
    <w:multiLevelType w:val="hybridMultilevel"/>
    <w:tmpl w:val="76A051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35104"/>
    <w:multiLevelType w:val="hybridMultilevel"/>
    <w:tmpl w:val="EA0EE2B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83778DE"/>
    <w:multiLevelType w:val="hybridMultilevel"/>
    <w:tmpl w:val="92AEA74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31FC4758"/>
    <w:multiLevelType w:val="hybridMultilevel"/>
    <w:tmpl w:val="A3FED456"/>
    <w:lvl w:ilvl="0" w:tplc="D264D232">
      <w:start w:val="1"/>
      <w:numFmt w:val="decimal"/>
      <w:lvlText w:val="5.12.%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D47EC1"/>
    <w:multiLevelType w:val="hybridMultilevel"/>
    <w:tmpl w:val="02A84912"/>
    <w:lvl w:ilvl="0" w:tplc="040A5D22">
      <w:start w:val="1"/>
      <w:numFmt w:val="decimal"/>
      <w:lvlText w:val="4.1.%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7059D0"/>
    <w:multiLevelType w:val="hybridMultilevel"/>
    <w:tmpl w:val="7382D9E0"/>
    <w:lvl w:ilvl="0" w:tplc="1A4EA8D4">
      <w:start w:val="1"/>
      <w:numFmt w:val="decimal"/>
      <w:lvlText w:val="4.4.%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A931D5"/>
    <w:multiLevelType w:val="hybridMultilevel"/>
    <w:tmpl w:val="AE6A8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A0329F"/>
    <w:multiLevelType w:val="hybridMultilevel"/>
    <w:tmpl w:val="7B029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F071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D470FE"/>
    <w:multiLevelType w:val="hybridMultilevel"/>
    <w:tmpl w:val="338ABEC8"/>
    <w:lvl w:ilvl="0" w:tplc="768098C2">
      <w:start w:val="1"/>
      <w:numFmt w:val="decimal"/>
      <w:lvlText w:val="4.%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9A5F45"/>
    <w:multiLevelType w:val="hybridMultilevel"/>
    <w:tmpl w:val="53488338"/>
    <w:lvl w:ilvl="0" w:tplc="D4C42564">
      <w:start w:val="1"/>
      <w:numFmt w:val="decimal"/>
      <w:lvlText w:val="4.3.%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D253A0"/>
    <w:multiLevelType w:val="multilevel"/>
    <w:tmpl w:val="F42CE1F6"/>
    <w:lvl w:ilvl="0">
      <w:start w:val="1"/>
      <w:numFmt w:val="decimal"/>
      <w:lvlText w:val="4.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4.%3"/>
      <w:lvlJc w:val="left"/>
      <w:pPr>
        <w:ind w:left="851" w:hanging="13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9541268">
    <w:abstractNumId w:val="9"/>
  </w:num>
  <w:num w:numId="2" w16cid:durableId="536544838">
    <w:abstractNumId w:val="1"/>
  </w:num>
  <w:num w:numId="3" w16cid:durableId="1247113539">
    <w:abstractNumId w:val="8"/>
  </w:num>
  <w:num w:numId="4" w16cid:durableId="1590234420">
    <w:abstractNumId w:val="3"/>
  </w:num>
  <w:num w:numId="5" w16cid:durableId="1483044450">
    <w:abstractNumId w:val="4"/>
  </w:num>
  <w:num w:numId="6" w16cid:durableId="1464810441">
    <w:abstractNumId w:val="2"/>
  </w:num>
  <w:num w:numId="7" w16cid:durableId="439909640">
    <w:abstractNumId w:val="11"/>
  </w:num>
  <w:num w:numId="8" w16cid:durableId="1978296164">
    <w:abstractNumId w:val="6"/>
  </w:num>
  <w:num w:numId="9" w16cid:durableId="621573067">
    <w:abstractNumId w:val="0"/>
  </w:num>
  <w:num w:numId="10" w16cid:durableId="1789467120">
    <w:abstractNumId w:val="12"/>
  </w:num>
  <w:num w:numId="11" w16cid:durableId="560293242">
    <w:abstractNumId w:val="7"/>
  </w:num>
  <w:num w:numId="12" w16cid:durableId="140200696">
    <w:abstractNumId w:val="5"/>
  </w:num>
  <w:num w:numId="13" w16cid:durableId="508183661">
    <w:abstractNumId w:val="10"/>
  </w:num>
  <w:num w:numId="14" w16cid:durableId="701173147">
    <w:abstractNumId w:val="13"/>
  </w:num>
  <w:num w:numId="15" w16cid:durableId="1998193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4488416">
    <w:abstractNumId w:val="8"/>
  </w:num>
  <w:num w:numId="17" w16cid:durableId="447164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097325">
    <w:abstractNumId w:val="4"/>
  </w:num>
  <w:num w:numId="19" w16cid:durableId="1515455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7787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4851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0827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21389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719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63"/>
    <w:rsid w:val="00005FFE"/>
    <w:rsid w:val="00007EB7"/>
    <w:rsid w:val="00081DD6"/>
    <w:rsid w:val="00090D77"/>
    <w:rsid w:val="00091971"/>
    <w:rsid w:val="000B00B8"/>
    <w:rsid w:val="000D3D3F"/>
    <w:rsid w:val="000F3BAC"/>
    <w:rsid w:val="0011194B"/>
    <w:rsid w:val="00121C62"/>
    <w:rsid w:val="00145109"/>
    <w:rsid w:val="0014755E"/>
    <w:rsid w:val="0016457A"/>
    <w:rsid w:val="001672F4"/>
    <w:rsid w:val="0017227C"/>
    <w:rsid w:val="001D0C18"/>
    <w:rsid w:val="001D140D"/>
    <w:rsid w:val="00237303"/>
    <w:rsid w:val="00245CD0"/>
    <w:rsid w:val="002B0989"/>
    <w:rsid w:val="00312B7E"/>
    <w:rsid w:val="00322C93"/>
    <w:rsid w:val="00337DB6"/>
    <w:rsid w:val="00354C4B"/>
    <w:rsid w:val="00364DB9"/>
    <w:rsid w:val="003A7B63"/>
    <w:rsid w:val="003B1C99"/>
    <w:rsid w:val="00421CD9"/>
    <w:rsid w:val="00427123"/>
    <w:rsid w:val="00441683"/>
    <w:rsid w:val="00447BC4"/>
    <w:rsid w:val="00467695"/>
    <w:rsid w:val="00497F50"/>
    <w:rsid w:val="004B5BF2"/>
    <w:rsid w:val="004C1679"/>
    <w:rsid w:val="004D6374"/>
    <w:rsid w:val="004F4D96"/>
    <w:rsid w:val="0050021D"/>
    <w:rsid w:val="00527AAC"/>
    <w:rsid w:val="00533914"/>
    <w:rsid w:val="006405E0"/>
    <w:rsid w:val="00652F19"/>
    <w:rsid w:val="00692FB1"/>
    <w:rsid w:val="006B128F"/>
    <w:rsid w:val="006F4BB2"/>
    <w:rsid w:val="007223A9"/>
    <w:rsid w:val="007469CD"/>
    <w:rsid w:val="007678F6"/>
    <w:rsid w:val="00770291"/>
    <w:rsid w:val="007A01EC"/>
    <w:rsid w:val="007A03B1"/>
    <w:rsid w:val="007A0E94"/>
    <w:rsid w:val="007A2451"/>
    <w:rsid w:val="007A3AC2"/>
    <w:rsid w:val="007C582A"/>
    <w:rsid w:val="007C7C6D"/>
    <w:rsid w:val="007D4D5E"/>
    <w:rsid w:val="007E2AB0"/>
    <w:rsid w:val="007E3F85"/>
    <w:rsid w:val="007E4575"/>
    <w:rsid w:val="007F0973"/>
    <w:rsid w:val="007F7A60"/>
    <w:rsid w:val="00851494"/>
    <w:rsid w:val="008961F2"/>
    <w:rsid w:val="008B0F6D"/>
    <w:rsid w:val="008F4225"/>
    <w:rsid w:val="008F58A2"/>
    <w:rsid w:val="008F72AD"/>
    <w:rsid w:val="009029CB"/>
    <w:rsid w:val="00985F34"/>
    <w:rsid w:val="009B18AB"/>
    <w:rsid w:val="009C0018"/>
    <w:rsid w:val="00A31061"/>
    <w:rsid w:val="00A67AC9"/>
    <w:rsid w:val="00A91240"/>
    <w:rsid w:val="00AA5EC7"/>
    <w:rsid w:val="00B054A5"/>
    <w:rsid w:val="00B41B74"/>
    <w:rsid w:val="00B61D48"/>
    <w:rsid w:val="00B65994"/>
    <w:rsid w:val="00B73802"/>
    <w:rsid w:val="00BB4388"/>
    <w:rsid w:val="00BE2A55"/>
    <w:rsid w:val="00BF343B"/>
    <w:rsid w:val="00C10D9F"/>
    <w:rsid w:val="00C35837"/>
    <w:rsid w:val="00C41695"/>
    <w:rsid w:val="00C75381"/>
    <w:rsid w:val="00CA576A"/>
    <w:rsid w:val="00CB4BF9"/>
    <w:rsid w:val="00CB4D83"/>
    <w:rsid w:val="00CB7246"/>
    <w:rsid w:val="00CC504D"/>
    <w:rsid w:val="00D2050D"/>
    <w:rsid w:val="00D36CB2"/>
    <w:rsid w:val="00D4044E"/>
    <w:rsid w:val="00E24204"/>
    <w:rsid w:val="00E823F3"/>
    <w:rsid w:val="00EC59FE"/>
    <w:rsid w:val="00ED0864"/>
    <w:rsid w:val="00EE7BFF"/>
    <w:rsid w:val="00F006C1"/>
    <w:rsid w:val="00F1299E"/>
    <w:rsid w:val="00F145AE"/>
    <w:rsid w:val="00F26BF2"/>
    <w:rsid w:val="00F4687B"/>
    <w:rsid w:val="00F47B31"/>
    <w:rsid w:val="00F662AB"/>
    <w:rsid w:val="00F83DF7"/>
    <w:rsid w:val="00F94B69"/>
    <w:rsid w:val="00F94DEB"/>
    <w:rsid w:val="00FC5E76"/>
    <w:rsid w:val="00FE14BC"/>
    <w:rsid w:val="00FF2911"/>
    <w:rsid w:val="00FF6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A353"/>
  <w15:chartTrackingRefBased/>
  <w15:docId w15:val="{9AF3AD31-EF4C-45B6-A52B-7E274DF0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D6"/>
    <w:pPr>
      <w:spacing w:line="256" w:lineRule="auto"/>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973"/>
    <w:pPr>
      <w:spacing w:line="259" w:lineRule="auto"/>
      <w:ind w:left="720"/>
      <w:contextualSpacing/>
    </w:pPr>
  </w:style>
  <w:style w:type="paragraph" w:styleId="a4">
    <w:name w:val="header"/>
    <w:basedOn w:val="a"/>
    <w:link w:val="a5"/>
    <w:uiPriority w:val="99"/>
    <w:unhideWhenUsed/>
    <w:rsid w:val="00CC50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C504D"/>
    <w:rPr>
      <w:rFonts w:ascii="Times New Roman" w:hAnsi="Times New Roman"/>
    </w:rPr>
  </w:style>
  <w:style w:type="paragraph" w:styleId="a6">
    <w:name w:val="footer"/>
    <w:basedOn w:val="a"/>
    <w:link w:val="a7"/>
    <w:uiPriority w:val="99"/>
    <w:unhideWhenUsed/>
    <w:rsid w:val="00CC50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504D"/>
    <w:rPr>
      <w:rFonts w:ascii="Times New Roman" w:hAnsi="Times New Roman"/>
    </w:rPr>
  </w:style>
  <w:style w:type="character" w:styleId="a8">
    <w:name w:val="Hyperlink"/>
    <w:basedOn w:val="a0"/>
    <w:uiPriority w:val="99"/>
    <w:unhideWhenUsed/>
    <w:rsid w:val="007A03B1"/>
    <w:rPr>
      <w:color w:val="0563C1" w:themeColor="hyperlink"/>
      <w:u w:val="single"/>
    </w:rPr>
  </w:style>
  <w:style w:type="character" w:styleId="a9">
    <w:name w:val="Unresolved Mention"/>
    <w:basedOn w:val="a0"/>
    <w:uiPriority w:val="99"/>
    <w:semiHidden/>
    <w:unhideWhenUsed/>
    <w:rsid w:val="007A0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lmykov@kalmykovn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4490</Words>
  <Characters>25594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Сарсенбаева Ирина</dc:creator>
  <cp:keywords/>
  <dc:description/>
  <cp:lastModifiedBy>Сарсенбаева Ирина</cp:lastModifiedBy>
  <cp:revision>5</cp:revision>
  <dcterms:created xsi:type="dcterms:W3CDTF">2022-11-16T13:43:00Z</dcterms:created>
  <dcterms:modified xsi:type="dcterms:W3CDTF">2022-11-17T01:31:00Z</dcterms:modified>
</cp:coreProperties>
</file>